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F7E3C" w14:textId="77777777" w:rsidR="006E7C79" w:rsidRDefault="006E7C79" w:rsidP="006E7C79">
      <w:pPr>
        <w:pStyle w:val="Titre3"/>
        <w:numPr>
          <w:ilvl w:val="0"/>
          <w:numId w:val="0"/>
        </w:numPr>
        <w:ind w:left="2835"/>
        <w:jc w:val="left"/>
        <w:rPr>
          <w:sz w:val="32"/>
          <w:szCs w:val="32"/>
        </w:rPr>
      </w:pPr>
      <w:r w:rsidRPr="00871820">
        <w:rPr>
          <w:noProof/>
          <w:sz w:val="32"/>
          <w:szCs w:val="32"/>
          <w:lang w:eastAsia="fr-FR" w:bidi="ar-SA"/>
        </w:rPr>
        <w:drawing>
          <wp:anchor distT="0" distB="0" distL="114300" distR="114300" simplePos="0" relativeHeight="251663360" behindDoc="0" locked="0" layoutInCell="1" allowOverlap="1" wp14:anchorId="23945B6C" wp14:editId="0D83FAB4">
            <wp:simplePos x="0" y="0"/>
            <wp:positionH relativeFrom="margin">
              <wp:align>left</wp:align>
            </wp:positionH>
            <wp:positionV relativeFrom="paragraph">
              <wp:posOffset>473413</wp:posOffset>
            </wp:positionV>
            <wp:extent cx="1589162" cy="1460311"/>
            <wp:effectExtent l="0" t="0" r="0" b="698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286.peti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9162" cy="1460311"/>
                    </a:xfrm>
                    <a:prstGeom prst="rect">
                      <a:avLst/>
                    </a:prstGeom>
                  </pic:spPr>
                </pic:pic>
              </a:graphicData>
            </a:graphic>
            <wp14:sizeRelH relativeFrom="margin">
              <wp14:pctWidth>0</wp14:pctWidth>
            </wp14:sizeRelH>
            <wp14:sizeRelV relativeFrom="margin">
              <wp14:pctHeight>0</wp14:pctHeight>
            </wp14:sizeRelV>
          </wp:anchor>
        </w:drawing>
      </w:r>
    </w:p>
    <w:p w14:paraId="530AC0ED" w14:textId="77777777" w:rsidR="006E7C79" w:rsidRDefault="006E7C79" w:rsidP="006E7C79">
      <w:pPr>
        <w:pStyle w:val="Titre3"/>
        <w:numPr>
          <w:ilvl w:val="0"/>
          <w:numId w:val="0"/>
        </w:numPr>
        <w:ind w:left="2835"/>
        <w:jc w:val="left"/>
        <w:rPr>
          <w:sz w:val="32"/>
          <w:szCs w:val="32"/>
        </w:rPr>
      </w:pPr>
      <w:r>
        <w:rPr>
          <w:sz w:val="32"/>
          <w:szCs w:val="32"/>
        </w:rPr>
        <w:t>MAEC 2023</w:t>
      </w:r>
    </w:p>
    <w:p w14:paraId="5E982AF9" w14:textId="77777777" w:rsidR="006E7C79" w:rsidRPr="00527A26" w:rsidRDefault="006E7C79" w:rsidP="006E7C79">
      <w:pPr>
        <w:pStyle w:val="Titre3"/>
        <w:numPr>
          <w:ilvl w:val="0"/>
          <w:numId w:val="0"/>
        </w:numPr>
        <w:ind w:left="2835"/>
        <w:jc w:val="left"/>
        <w:rPr>
          <w:sz w:val="32"/>
          <w:szCs w:val="32"/>
        </w:rPr>
      </w:pPr>
      <w:r w:rsidRPr="00871820">
        <w:rPr>
          <w:sz w:val="32"/>
          <w:szCs w:val="32"/>
        </w:rPr>
        <w:t xml:space="preserve">Cadrage régional pour l’élaboration du diagnostic agro-écologique </w:t>
      </w:r>
      <w:r>
        <w:rPr>
          <w:sz w:val="32"/>
          <w:szCs w:val="32"/>
        </w:rPr>
        <w:t>pour les entités collectives</w:t>
      </w:r>
    </w:p>
    <w:p w14:paraId="0EB57B5C" w14:textId="77777777" w:rsidR="006E7C79" w:rsidRDefault="006E7C79" w:rsidP="006E7C79">
      <w:pPr>
        <w:ind w:left="72"/>
        <w:jc w:val="center"/>
        <w:rPr>
          <w:rFonts w:ascii="Marianne" w:eastAsia="Helv" w:hAnsi="Marianne" w:cs="Helv"/>
          <w:sz w:val="20"/>
          <w:szCs w:val="20"/>
        </w:rPr>
      </w:pPr>
    </w:p>
    <w:p w14:paraId="634A3749" w14:textId="77777777" w:rsidR="006E7C79" w:rsidRDefault="006E7C79" w:rsidP="006E7C79">
      <w:pPr>
        <w:jc w:val="both"/>
        <w:rPr>
          <w:rFonts w:ascii="Marianne" w:hAnsi="Marianne"/>
          <w:sz w:val="20"/>
          <w:szCs w:val="20"/>
        </w:rPr>
      </w:pPr>
      <w:r w:rsidRPr="00527A26">
        <w:rPr>
          <w:rFonts w:ascii="Marianne" w:hAnsi="Marianne"/>
          <w:sz w:val="20"/>
          <w:szCs w:val="20"/>
        </w:rPr>
        <w:t xml:space="preserve">Ce document est </w:t>
      </w:r>
      <w:r>
        <w:rPr>
          <w:rFonts w:ascii="Marianne" w:hAnsi="Marianne"/>
          <w:sz w:val="20"/>
          <w:szCs w:val="20"/>
        </w:rPr>
        <w:t>un modèle de diagnostic agro-écologique</w:t>
      </w:r>
      <w:r w:rsidRPr="00527A26">
        <w:rPr>
          <w:rFonts w:ascii="Marianne" w:hAnsi="Marianne"/>
          <w:sz w:val="20"/>
          <w:szCs w:val="20"/>
        </w:rPr>
        <w:t xml:space="preserve">. Vous pouvez utiliser vos propres modèles, dans la mesure où ils reprennent les éléments indispensables présentés ci-après. </w:t>
      </w:r>
    </w:p>
    <w:p w14:paraId="3137D492" w14:textId="77777777" w:rsidR="006E7C79" w:rsidRDefault="006E7C79" w:rsidP="006E7C79">
      <w:pPr>
        <w:jc w:val="both"/>
        <w:rPr>
          <w:rFonts w:ascii="Marianne" w:hAnsi="Marianne"/>
          <w:sz w:val="20"/>
          <w:szCs w:val="20"/>
        </w:rPr>
      </w:pPr>
    </w:p>
    <w:p w14:paraId="45E2B1D7" w14:textId="298364E4" w:rsidR="006E7C79" w:rsidRPr="00527A26" w:rsidRDefault="006E7C79" w:rsidP="006E7C79">
      <w:pPr>
        <w:jc w:val="both"/>
        <w:rPr>
          <w:rFonts w:ascii="Marianne" w:hAnsi="Marianne"/>
          <w:sz w:val="20"/>
          <w:szCs w:val="20"/>
        </w:rPr>
      </w:pPr>
      <w:r w:rsidRPr="009E0785">
        <w:rPr>
          <w:rFonts w:ascii="Marianne" w:hAnsi="Marianne"/>
          <w:sz w:val="20"/>
          <w:szCs w:val="20"/>
        </w:rPr>
        <w:t>Tous les cahiers des charges des MAEC imposent la réalisation d’un diagnostic ag</w:t>
      </w:r>
      <w:r w:rsidR="007C5DA7">
        <w:rPr>
          <w:rFonts w:ascii="Marianne" w:hAnsi="Marianne"/>
          <w:sz w:val="20"/>
          <w:szCs w:val="20"/>
        </w:rPr>
        <w:t>ro-écologique</w:t>
      </w:r>
      <w:r>
        <w:rPr>
          <w:rFonts w:ascii="Marianne" w:hAnsi="Marianne"/>
          <w:sz w:val="20"/>
          <w:szCs w:val="20"/>
        </w:rPr>
        <w:t>.</w:t>
      </w:r>
      <w:r w:rsidRPr="009E0785">
        <w:rPr>
          <w:rFonts w:ascii="Marianne" w:hAnsi="Marianne"/>
          <w:sz w:val="20"/>
          <w:szCs w:val="20"/>
        </w:rPr>
        <w:t xml:space="preserve"> Ce diagnostic est à transmettre à la DDT(M) au plus tard le 15 septembr</w:t>
      </w:r>
      <w:r>
        <w:rPr>
          <w:rFonts w:ascii="Marianne" w:hAnsi="Marianne"/>
          <w:sz w:val="20"/>
          <w:szCs w:val="20"/>
        </w:rPr>
        <w:t>e de la 1ère année d'engagement</w:t>
      </w:r>
      <w:r w:rsidRPr="009E0785">
        <w:rPr>
          <w:rFonts w:ascii="Marianne" w:hAnsi="Marianne"/>
          <w:sz w:val="20"/>
          <w:szCs w:val="20"/>
        </w:rPr>
        <w:t xml:space="preserve">. La réalisation de ce diagnostic conditionne l’accès aux MAEC. </w:t>
      </w:r>
    </w:p>
    <w:p w14:paraId="24CD65EA" w14:textId="77777777" w:rsidR="006E7C79" w:rsidRPr="00527A26" w:rsidRDefault="006E7C79" w:rsidP="006E7C79">
      <w:pPr>
        <w:jc w:val="both"/>
        <w:rPr>
          <w:rFonts w:ascii="Marianne" w:hAnsi="Marianne"/>
          <w:sz w:val="20"/>
          <w:szCs w:val="20"/>
        </w:rPr>
      </w:pPr>
    </w:p>
    <w:p w14:paraId="76CB8F8E" w14:textId="77777777" w:rsidR="006E7C79" w:rsidRPr="00527A26" w:rsidRDefault="006E7C79" w:rsidP="006E7C79">
      <w:pPr>
        <w:jc w:val="both"/>
        <w:rPr>
          <w:rFonts w:ascii="Marianne" w:hAnsi="Marianne"/>
          <w:sz w:val="20"/>
          <w:szCs w:val="20"/>
        </w:rPr>
      </w:pPr>
      <w:r w:rsidRPr="00527A26">
        <w:rPr>
          <w:rFonts w:ascii="Marianne" w:hAnsi="Marianne"/>
          <w:sz w:val="20"/>
          <w:szCs w:val="20"/>
        </w:rPr>
        <w:t>Si un diagnostic de moins de deux ans, a été préalablement réalisé dans le cadre d’un autre dispositif (audits triple performance, transition environnementale, bas carbone, des diagnostics agro-écologique des GIEE ou des collectifs 30 0000, etc.), ces éléments peuvent être repris pour le diagnostic MAEC.</w:t>
      </w:r>
    </w:p>
    <w:p w14:paraId="7A4F3AB6" w14:textId="77777777" w:rsidR="006E7C79" w:rsidRPr="00527A26" w:rsidRDefault="006E7C79" w:rsidP="006E7C79">
      <w:pPr>
        <w:jc w:val="both"/>
        <w:rPr>
          <w:rFonts w:ascii="Marianne" w:hAnsi="Marianne"/>
          <w:sz w:val="20"/>
          <w:szCs w:val="20"/>
        </w:rPr>
      </w:pPr>
    </w:p>
    <w:p w14:paraId="4C8C4955" w14:textId="77777777" w:rsidR="006E7C79" w:rsidRDefault="006E7C79" w:rsidP="006E7C79">
      <w:pPr>
        <w:jc w:val="both"/>
        <w:rPr>
          <w:rFonts w:ascii="Marianne" w:hAnsi="Marianne"/>
          <w:bCs/>
          <w:sz w:val="20"/>
          <w:szCs w:val="20"/>
        </w:rPr>
      </w:pPr>
      <w:r w:rsidRPr="009D4A4F">
        <w:rPr>
          <w:rFonts w:ascii="Marianne" w:hAnsi="Marianne"/>
          <w:bCs/>
          <w:sz w:val="20"/>
          <w:szCs w:val="20"/>
        </w:rPr>
        <w:t xml:space="preserve">Le périmètre du diagnostic peut être ciblé sur les surfaces pertinentes. </w:t>
      </w:r>
    </w:p>
    <w:p w14:paraId="3CE62D67" w14:textId="77777777" w:rsidR="006E7C79" w:rsidRDefault="006E7C79" w:rsidP="006E7C79">
      <w:pPr>
        <w:jc w:val="both"/>
        <w:rPr>
          <w:rFonts w:ascii="Marianne" w:hAnsi="Marianne"/>
          <w:bCs/>
          <w:sz w:val="20"/>
          <w:szCs w:val="20"/>
        </w:rPr>
      </w:pPr>
    </w:p>
    <w:p w14:paraId="24D387CA" w14:textId="77777777" w:rsidR="00DC2DE6" w:rsidRPr="00CE7746" w:rsidRDefault="00DC2DE6" w:rsidP="00DC2DE6">
      <w:pPr>
        <w:spacing w:after="120"/>
        <w:jc w:val="both"/>
        <w:rPr>
          <w:rFonts w:ascii="Marianne" w:hAnsi="Marianne"/>
          <w:bCs/>
          <w:sz w:val="20"/>
          <w:szCs w:val="20"/>
        </w:rPr>
      </w:pPr>
      <w:r w:rsidRPr="00CE7746">
        <w:rPr>
          <w:rFonts w:ascii="Marianne" w:hAnsi="Marianne"/>
          <w:bCs/>
          <w:sz w:val="20"/>
          <w:szCs w:val="20"/>
          <w:u w:val="single"/>
        </w:rPr>
        <w:t>Les objectifs du diagnostic sont</w:t>
      </w:r>
      <w:r w:rsidRPr="00CE7746">
        <w:rPr>
          <w:rFonts w:ascii="Marianne" w:hAnsi="Marianne"/>
          <w:bCs/>
          <w:sz w:val="20"/>
          <w:szCs w:val="20"/>
        </w:rPr>
        <w:t xml:space="preserve"> :</w:t>
      </w:r>
    </w:p>
    <w:p w14:paraId="620D0F52" w14:textId="366078A9" w:rsidR="00DC2DE6" w:rsidRPr="00C00558" w:rsidRDefault="00DC2DE6" w:rsidP="00DC2DE6">
      <w:pPr>
        <w:pStyle w:val="Paragraphedeliste"/>
        <w:numPr>
          <w:ilvl w:val="0"/>
          <w:numId w:val="4"/>
        </w:numPr>
        <w:jc w:val="both"/>
        <w:rPr>
          <w:rFonts w:ascii="Marianne" w:hAnsi="Marianne"/>
          <w:bCs/>
          <w:sz w:val="20"/>
          <w:szCs w:val="20"/>
        </w:rPr>
      </w:pPr>
      <w:r w:rsidRPr="00C00558">
        <w:rPr>
          <w:rFonts w:ascii="Marianne" w:hAnsi="Marianne"/>
          <w:bCs/>
          <w:sz w:val="20"/>
          <w:szCs w:val="20"/>
        </w:rPr>
        <w:t>Faire un état des lieux des enjeux environnementaux de l’exploitation et des objectifs à atteindre : état de conservation des habitats et des espèces qu’on veut préserver, état des milieux ouverts face au risque incendie, niveau d’érosion des parcelles,</w:t>
      </w:r>
      <w:r>
        <w:rPr>
          <w:rFonts w:ascii="Marianne" w:hAnsi="Marianne"/>
          <w:bCs/>
          <w:sz w:val="20"/>
          <w:szCs w:val="20"/>
        </w:rPr>
        <w:t xml:space="preserve"> </w:t>
      </w:r>
      <w:r w:rsidRPr="00C00558">
        <w:rPr>
          <w:rFonts w:ascii="Marianne" w:hAnsi="Marianne"/>
          <w:bCs/>
          <w:sz w:val="20"/>
          <w:szCs w:val="20"/>
        </w:rPr>
        <w:t>... ;</w:t>
      </w:r>
    </w:p>
    <w:p w14:paraId="2A11ACCF" w14:textId="77777777" w:rsidR="00DC2DE6" w:rsidRPr="00C00558" w:rsidRDefault="00DC2DE6" w:rsidP="00DC2DE6">
      <w:pPr>
        <w:pStyle w:val="Paragraphedeliste"/>
        <w:numPr>
          <w:ilvl w:val="0"/>
          <w:numId w:val="4"/>
        </w:numPr>
        <w:jc w:val="both"/>
        <w:rPr>
          <w:rFonts w:ascii="Marianne" w:hAnsi="Marianne"/>
          <w:bCs/>
          <w:sz w:val="20"/>
          <w:szCs w:val="20"/>
        </w:rPr>
      </w:pPr>
      <w:r w:rsidRPr="00C00558">
        <w:rPr>
          <w:rFonts w:ascii="Marianne" w:hAnsi="Marianne"/>
          <w:bCs/>
          <w:sz w:val="20"/>
          <w:szCs w:val="20"/>
        </w:rPr>
        <w:t xml:space="preserve">Faire le lien entre les pratiques actuelles et leur impact positif (mettre en valeur les bonnes pratiques et atouts à consolider) / négatif sur les enjeux environnementaux → articulation pratiques agricoles / enjeux environnementaux </w:t>
      </w:r>
    </w:p>
    <w:p w14:paraId="031F49E2" w14:textId="485B8B26" w:rsidR="00DC2DE6" w:rsidRPr="00C00558" w:rsidRDefault="00DC2DE6" w:rsidP="00DC2DE6">
      <w:pPr>
        <w:pStyle w:val="Paragraphedeliste"/>
        <w:numPr>
          <w:ilvl w:val="0"/>
          <w:numId w:val="4"/>
        </w:numPr>
        <w:jc w:val="both"/>
        <w:rPr>
          <w:rFonts w:ascii="Marianne" w:hAnsi="Marianne"/>
          <w:bCs/>
          <w:sz w:val="20"/>
          <w:szCs w:val="20"/>
        </w:rPr>
      </w:pPr>
      <w:r w:rsidRPr="00C00558">
        <w:rPr>
          <w:rFonts w:ascii="Marianne" w:hAnsi="Marianne"/>
          <w:bCs/>
          <w:sz w:val="20"/>
          <w:szCs w:val="20"/>
        </w:rPr>
        <w:t xml:space="preserve">Bien faire le lien entre les enjeux sur </w:t>
      </w:r>
      <w:r>
        <w:rPr>
          <w:rFonts w:ascii="Marianne" w:hAnsi="Marianne"/>
          <w:bCs/>
          <w:sz w:val="20"/>
          <w:szCs w:val="20"/>
        </w:rPr>
        <w:t>l’entité collective</w:t>
      </w:r>
      <w:r w:rsidRPr="00C00558">
        <w:rPr>
          <w:rFonts w:ascii="Marianne" w:hAnsi="Marianne"/>
          <w:bCs/>
          <w:sz w:val="20"/>
          <w:szCs w:val="20"/>
        </w:rPr>
        <w:t xml:space="preserve"> et les MAEC préconisées  </w:t>
      </w:r>
    </w:p>
    <w:p w14:paraId="62621DEB" w14:textId="77777777" w:rsidR="00DC2DE6" w:rsidRPr="00CE7746" w:rsidRDefault="00DC2DE6" w:rsidP="00DC2DE6">
      <w:pPr>
        <w:jc w:val="both"/>
        <w:rPr>
          <w:rFonts w:ascii="Marianne" w:hAnsi="Marianne"/>
          <w:bCs/>
          <w:sz w:val="20"/>
          <w:szCs w:val="20"/>
        </w:rPr>
      </w:pPr>
    </w:p>
    <w:p w14:paraId="6922B0C4" w14:textId="77777777" w:rsidR="00DC2DE6" w:rsidRDefault="00DC2DE6" w:rsidP="00DC2DE6">
      <w:pPr>
        <w:jc w:val="both"/>
        <w:rPr>
          <w:rFonts w:ascii="Marianne" w:hAnsi="Marianne"/>
          <w:bCs/>
          <w:sz w:val="20"/>
          <w:szCs w:val="20"/>
        </w:rPr>
      </w:pPr>
      <w:r w:rsidRPr="00CE7746">
        <w:rPr>
          <w:rFonts w:ascii="Marianne" w:hAnsi="Marianne"/>
          <w:bCs/>
          <w:sz w:val="20"/>
          <w:szCs w:val="20"/>
        </w:rPr>
        <w:t xml:space="preserve">Le diagnostic permet de lister les évolutions de pratiques et/ou de système, les propositions de </w:t>
      </w:r>
      <w:r>
        <w:rPr>
          <w:rFonts w:ascii="Marianne" w:hAnsi="Marianne"/>
          <w:bCs/>
          <w:sz w:val="20"/>
          <w:szCs w:val="20"/>
        </w:rPr>
        <w:t>MAEC</w:t>
      </w:r>
      <w:r w:rsidRPr="00CE7746">
        <w:rPr>
          <w:rFonts w:ascii="Marianne" w:hAnsi="Marianne"/>
          <w:bCs/>
          <w:sz w:val="20"/>
          <w:szCs w:val="20"/>
        </w:rPr>
        <w:t xml:space="preserve"> à souscrire pour répondre aux objectifs collectifs fixés par le PAEC</w:t>
      </w:r>
      <w:r>
        <w:rPr>
          <w:rFonts w:ascii="Marianne" w:hAnsi="Marianne"/>
          <w:bCs/>
          <w:sz w:val="20"/>
          <w:szCs w:val="20"/>
        </w:rPr>
        <w:t xml:space="preserve">. </w:t>
      </w:r>
    </w:p>
    <w:p w14:paraId="4A3393BC" w14:textId="77777777" w:rsidR="006E7C79" w:rsidRDefault="006E7C79" w:rsidP="006E7C79">
      <w:pPr>
        <w:jc w:val="both"/>
        <w:rPr>
          <w:rFonts w:ascii="Marianne" w:hAnsi="Marianne"/>
          <w:b/>
          <w:bCs/>
          <w:sz w:val="20"/>
          <w:szCs w:val="20"/>
        </w:rPr>
      </w:pPr>
    </w:p>
    <w:p w14:paraId="37B761F9" w14:textId="77777777" w:rsidR="006E7C79" w:rsidRPr="00871820" w:rsidRDefault="006E7C79" w:rsidP="006E7C79">
      <w:pPr>
        <w:jc w:val="both"/>
        <w:rPr>
          <w:rFonts w:ascii="Marianne" w:hAnsi="Marianne"/>
          <w:b/>
          <w:bCs/>
          <w:sz w:val="20"/>
          <w:szCs w:val="20"/>
        </w:rPr>
      </w:pPr>
      <w:r w:rsidRPr="00871820">
        <w:rPr>
          <w:rFonts w:ascii="Marianne" w:hAnsi="Marianne"/>
          <w:b/>
          <w:bCs/>
          <w:sz w:val="20"/>
          <w:szCs w:val="20"/>
        </w:rPr>
        <w:t xml:space="preserve">Ce modèle concerne les </w:t>
      </w:r>
      <w:r>
        <w:rPr>
          <w:rFonts w:ascii="Marianne" w:hAnsi="Marianne"/>
          <w:b/>
          <w:bCs/>
          <w:sz w:val="20"/>
          <w:szCs w:val="20"/>
        </w:rPr>
        <w:t>entités collectives</w:t>
      </w:r>
      <w:r w:rsidRPr="00871820">
        <w:rPr>
          <w:rFonts w:ascii="Marianne" w:hAnsi="Marianne"/>
          <w:b/>
          <w:bCs/>
          <w:sz w:val="20"/>
          <w:szCs w:val="20"/>
        </w:rPr>
        <w:t>.</w:t>
      </w:r>
    </w:p>
    <w:p w14:paraId="11365CA9" w14:textId="77777777" w:rsidR="006E7C79" w:rsidRDefault="0099302B" w:rsidP="0099302B">
      <w:pPr>
        <w:rPr>
          <w:rFonts w:ascii="Marianne" w:eastAsia="Helv" w:hAnsi="Marianne" w:cs="Helv"/>
          <w:sz w:val="20"/>
          <w:szCs w:val="20"/>
        </w:rPr>
      </w:pPr>
      <w:r w:rsidRPr="0099302B">
        <w:rPr>
          <w:rFonts w:ascii="Marianne" w:eastAsia="Helv" w:hAnsi="Marianne" w:cs="Helv"/>
          <w:sz w:val="20"/>
          <w:szCs w:val="20"/>
        </w:rPr>
        <w:t xml:space="preserve">Est qualifiée de « collective » toute utilisation de surface à plusieurs éleveurs, que les animaux soient ou non regroupés en un troupeau commun. Dans ces conditions, les groupements pastoraux sont </w:t>
      </w:r>
      <w:r>
        <w:rPr>
          <w:rFonts w:ascii="Marianne" w:eastAsia="Helv" w:hAnsi="Marianne" w:cs="Helv"/>
          <w:sz w:val="20"/>
          <w:szCs w:val="20"/>
        </w:rPr>
        <w:t xml:space="preserve">concernés </w:t>
      </w:r>
      <w:r w:rsidRPr="0099302B">
        <w:rPr>
          <w:rFonts w:ascii="Marianne" w:eastAsia="Helv" w:hAnsi="Marianne" w:cs="Helv"/>
          <w:sz w:val="20"/>
          <w:szCs w:val="20"/>
        </w:rPr>
        <w:t>ainsi que toutes les formes d’entités collectives juridiquement constituées et dotées de la personnalité morale dès lors qu’elles gèrent en responsabilité directe des surfaces dont elles sont propriétaires ou locataires et qu’elles en organisent l’utilisation collective notamment par les troupeaux de leurs membres ou ayants droit.</w:t>
      </w:r>
    </w:p>
    <w:p w14:paraId="6D8D72A5" w14:textId="77777777" w:rsidR="0099302B" w:rsidRDefault="0099302B" w:rsidP="0099302B">
      <w:pPr>
        <w:rPr>
          <w:rFonts w:ascii="Marianne" w:eastAsia="Helv" w:hAnsi="Marianne" w:cs="Helv"/>
          <w:sz w:val="20"/>
          <w:szCs w:val="20"/>
        </w:rPr>
      </w:pPr>
    </w:p>
    <w:p w14:paraId="66740712" w14:textId="77777777" w:rsidR="0099302B" w:rsidRDefault="0099302B" w:rsidP="0099302B">
      <w:pPr>
        <w:jc w:val="both"/>
        <w:rPr>
          <w:rFonts w:ascii="Marianne" w:eastAsia="Helv" w:hAnsi="Marianne" w:cs="Helv"/>
          <w:sz w:val="20"/>
          <w:szCs w:val="20"/>
        </w:rPr>
      </w:pPr>
      <w:r w:rsidRPr="00871820">
        <w:rPr>
          <w:rFonts w:ascii="Marianne" w:hAnsi="Marianne"/>
          <w:b/>
          <w:bCs/>
          <w:sz w:val="20"/>
          <w:szCs w:val="20"/>
        </w:rPr>
        <w:t xml:space="preserve">Un autre modèle est disponible pour les </w:t>
      </w:r>
      <w:r>
        <w:rPr>
          <w:rFonts w:ascii="Marianne" w:hAnsi="Marianne"/>
          <w:b/>
          <w:bCs/>
          <w:sz w:val="20"/>
          <w:szCs w:val="20"/>
        </w:rPr>
        <w:t>exploitations individuelles</w:t>
      </w:r>
      <w:r w:rsidRPr="00871820">
        <w:rPr>
          <w:rFonts w:ascii="Marianne" w:hAnsi="Marianne"/>
          <w:b/>
          <w:bCs/>
          <w:sz w:val="20"/>
          <w:szCs w:val="20"/>
        </w:rPr>
        <w:t>.</w:t>
      </w:r>
      <w:r>
        <w:rPr>
          <w:rFonts w:ascii="Marianne" w:hAnsi="Marianne"/>
          <w:b/>
          <w:bCs/>
          <w:sz w:val="20"/>
          <w:szCs w:val="20"/>
        </w:rPr>
        <w:t xml:space="preserve"> </w:t>
      </w:r>
    </w:p>
    <w:p w14:paraId="0C40235F" w14:textId="220E4C83" w:rsidR="0099302B" w:rsidRPr="00817CEE" w:rsidRDefault="0099302B" w:rsidP="0099302B">
      <w:pPr>
        <w:rPr>
          <w:rFonts w:ascii="Marianne" w:hAnsi="Marianne"/>
          <w:sz w:val="20"/>
          <w:szCs w:val="20"/>
        </w:rPr>
      </w:pPr>
      <w:r w:rsidRPr="00817CEE">
        <w:br w:type="page"/>
      </w:r>
    </w:p>
    <w:p w14:paraId="07CAB38B" w14:textId="093B63FD" w:rsidR="006E7C79" w:rsidRPr="000E112B" w:rsidRDefault="008B631D" w:rsidP="006E7C79">
      <w:pPr>
        <w:jc w:val="center"/>
        <w:rPr>
          <w:rFonts w:ascii="Marianne" w:hAnsi="Marianne"/>
          <w:sz w:val="22"/>
        </w:rPr>
      </w:pPr>
      <w:r>
        <w:rPr>
          <w:noProof/>
          <w:lang w:eastAsia="fr-FR" w:bidi="ar-SA"/>
        </w:rPr>
        <w:lastRenderedPageBreak/>
        <mc:AlternateContent>
          <mc:Choice Requires="wps">
            <w:drawing>
              <wp:anchor distT="0" distB="0" distL="114300" distR="114300" simplePos="0" relativeHeight="251661824" behindDoc="0" locked="0" layoutInCell="1" allowOverlap="1" wp14:anchorId="1EE9244E" wp14:editId="751CC4C8">
                <wp:simplePos x="0" y="0"/>
                <wp:positionH relativeFrom="column">
                  <wp:posOffset>217170</wp:posOffset>
                </wp:positionH>
                <wp:positionV relativeFrom="paragraph">
                  <wp:posOffset>6350</wp:posOffset>
                </wp:positionV>
                <wp:extent cx="2161540" cy="63627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1540" cy="6362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88080C" w14:textId="77777777" w:rsidR="006E7C79" w:rsidRDefault="006E7C79" w:rsidP="006E7C79">
                            <w:pPr>
                              <w:jc w:val="center"/>
                              <w:rPr>
                                <w:rFonts w:ascii="Marianne" w:hAnsi="Marianne"/>
                                <w:i/>
                                <w:color w:val="000000" w:themeColor="text1"/>
                                <w:highlight w:val="yellow"/>
                              </w:rPr>
                            </w:pPr>
                            <w:r w:rsidRPr="000E112B">
                              <w:rPr>
                                <w:rFonts w:ascii="Marianne" w:hAnsi="Marianne"/>
                                <w:i/>
                                <w:color w:val="000000" w:themeColor="text1"/>
                                <w:highlight w:val="yellow"/>
                              </w:rPr>
                              <w:t>Logo de l’opérateur PAEC</w:t>
                            </w:r>
                          </w:p>
                          <w:p w14:paraId="57A988BA" w14:textId="77777777" w:rsidR="006E7C79" w:rsidRPr="000E112B" w:rsidRDefault="006E7C79" w:rsidP="006E7C79">
                            <w:pPr>
                              <w:jc w:val="center"/>
                              <w:rPr>
                                <w:rFonts w:ascii="Marianne" w:hAnsi="Marianne"/>
                                <w:i/>
                                <w:color w:val="000000" w:themeColor="text1"/>
                              </w:rPr>
                            </w:pPr>
                            <w:r>
                              <w:rPr>
                                <w:rFonts w:ascii="Marianne" w:hAnsi="Marianne"/>
                                <w:i/>
                                <w:color w:val="000000" w:themeColor="text1"/>
                                <w:highlight w:val="yellow"/>
                              </w:rPr>
                              <w:t>(</w:t>
                            </w:r>
                            <w:r w:rsidRPr="000E112B">
                              <w:rPr>
                                <w:rFonts w:ascii="Marianne" w:hAnsi="Marianne"/>
                                <w:i/>
                                <w:color w:val="000000" w:themeColor="text1"/>
                                <w:highlight w:val="yellow"/>
                              </w:rPr>
                              <w:t>à intégrer</w:t>
                            </w:r>
                            <w:r>
                              <w:rPr>
                                <w:rFonts w:ascii="Marianne" w:hAnsi="Marianne"/>
                                <w:i/>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E9244E" id="Rectangle 6" o:spid="_x0000_s1026" style="position:absolute;left:0;text-align:left;margin-left:17.1pt;margin-top:.5pt;width:170.2pt;height:50.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" filled="f" stroked="f" strokeweight="1pt">
                <v:path arrowok="t"/>
                <v:textbox>
                  <w:txbxContent>
                    <w:p w14:paraId="2288080C" w14:textId="77777777" w:rsidR="006E7C79" w:rsidRDefault="006E7C79" w:rsidP="006E7C79">
                      <w:pPr>
                        <w:jc w:val="center"/>
                        <w:rPr>
                          <w:rFonts w:ascii="Marianne" w:hAnsi="Marianne"/>
                          <w:i/>
                          <w:color w:val="000000" w:themeColor="text1"/>
                          <w:highlight w:val="yellow"/>
                        </w:rPr>
                      </w:pPr>
                      <w:r w:rsidRPr="000E112B">
                        <w:rPr>
                          <w:rFonts w:ascii="Marianne" w:hAnsi="Marianne"/>
                          <w:i/>
                          <w:color w:val="000000" w:themeColor="text1"/>
                          <w:highlight w:val="yellow"/>
                        </w:rPr>
                        <w:t>Logo de l’opérateur PAEC</w:t>
                      </w:r>
                    </w:p>
                    <w:p w14:paraId="57A988BA" w14:textId="77777777" w:rsidR="006E7C79" w:rsidRPr="000E112B" w:rsidRDefault="006E7C79" w:rsidP="006E7C79">
                      <w:pPr>
                        <w:jc w:val="center"/>
                        <w:rPr>
                          <w:rFonts w:ascii="Marianne" w:hAnsi="Marianne"/>
                          <w:i/>
                          <w:color w:val="000000" w:themeColor="text1"/>
                        </w:rPr>
                      </w:pPr>
                      <w:r>
                        <w:rPr>
                          <w:rFonts w:ascii="Marianne" w:hAnsi="Marianne"/>
                          <w:i/>
                          <w:color w:val="000000" w:themeColor="text1"/>
                          <w:highlight w:val="yellow"/>
                        </w:rPr>
                        <w:t>(</w:t>
                      </w:r>
                      <w:r w:rsidRPr="000E112B">
                        <w:rPr>
                          <w:rFonts w:ascii="Marianne" w:hAnsi="Marianne"/>
                          <w:i/>
                          <w:color w:val="000000" w:themeColor="text1"/>
                          <w:highlight w:val="yellow"/>
                        </w:rPr>
                        <w:t>à intégrer</w:t>
                      </w:r>
                      <w:r>
                        <w:rPr>
                          <w:rFonts w:ascii="Marianne" w:hAnsi="Marianne"/>
                          <w:i/>
                          <w:color w:val="000000" w:themeColor="text1"/>
                        </w:rPr>
                        <w:t>)</w:t>
                      </w:r>
                    </w:p>
                  </w:txbxContent>
                </v:textbox>
              </v:rect>
            </w:pict>
          </mc:Fallback>
        </mc:AlternateContent>
      </w:r>
    </w:p>
    <w:p w14:paraId="065698F1" w14:textId="77777777" w:rsidR="006E7C79" w:rsidRPr="000E112B" w:rsidRDefault="006E7C79" w:rsidP="006E7C79">
      <w:pPr>
        <w:widowControl/>
        <w:suppressAutoHyphens w:val="0"/>
        <w:rPr>
          <w:rFonts w:ascii="Marianne" w:hAnsi="Marianne"/>
          <w:b/>
          <w:bCs/>
          <w:color w:val="000000"/>
          <w:u w:val="single"/>
        </w:rPr>
      </w:pPr>
    </w:p>
    <w:p w14:paraId="433606EE" w14:textId="77777777" w:rsidR="006E7C79" w:rsidRDefault="006E7C79" w:rsidP="006E7C79">
      <w:pPr>
        <w:widowControl/>
        <w:suppressAutoHyphens w:val="0"/>
        <w:rPr>
          <w:rFonts w:ascii="Marianne" w:hAnsi="Marianne"/>
          <w:b/>
          <w:bCs/>
          <w:color w:val="000000"/>
          <w:u w:val="single"/>
        </w:rPr>
      </w:pP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781"/>
      </w:tblGrid>
      <w:tr w:rsidR="006E7C79" w14:paraId="4396231B" w14:textId="77777777" w:rsidTr="00614729">
        <w:tc>
          <w:tcPr>
            <w:tcW w:w="9781" w:type="dxa"/>
            <w:shd w:val="clear" w:color="auto" w:fill="D9D9D9" w:themeFill="background1" w:themeFillShade="D9"/>
          </w:tcPr>
          <w:p w14:paraId="0AB4A6D7" w14:textId="199A0406" w:rsidR="006E7C79" w:rsidRDefault="008B631D" w:rsidP="00614729">
            <w:pPr>
              <w:spacing w:before="480" w:after="120"/>
              <w:jc w:val="center"/>
              <w:rPr>
                <w:rFonts w:ascii="Marianne" w:hAnsi="Marianne"/>
                <w:color w:val="000000" w:themeColor="text1"/>
                <w:sz w:val="20"/>
              </w:rPr>
            </w:pPr>
            <w:r>
              <w:rPr>
                <w:noProof/>
                <w:lang w:eastAsia="fr-FR" w:bidi="ar-SA"/>
              </w:rPr>
              <mc:AlternateContent>
                <mc:Choice Requires="wps">
                  <w:drawing>
                    <wp:anchor distT="0" distB="0" distL="114300" distR="114300" simplePos="0" relativeHeight="251660800" behindDoc="0" locked="0" layoutInCell="1" allowOverlap="1" wp14:anchorId="27DE86E1" wp14:editId="68C11C4C">
                      <wp:simplePos x="0" y="0"/>
                      <wp:positionH relativeFrom="column">
                        <wp:posOffset>3571875</wp:posOffset>
                      </wp:positionH>
                      <wp:positionV relativeFrom="paragraph">
                        <wp:posOffset>-619760</wp:posOffset>
                      </wp:positionV>
                      <wp:extent cx="2532380" cy="636270"/>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2380" cy="63627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BD17AB" w14:textId="77777777" w:rsidR="006E7C79" w:rsidRPr="000E112B" w:rsidRDefault="006E7C79" w:rsidP="006E7C79">
                                  <w:pPr>
                                    <w:jc w:val="center"/>
                                    <w:rPr>
                                      <w:rFonts w:ascii="Marianne" w:hAnsi="Marianne"/>
                                      <w:i/>
                                      <w:color w:val="000000" w:themeColor="text1"/>
                                    </w:rPr>
                                  </w:pPr>
                                  <w:r w:rsidRPr="000E112B">
                                    <w:rPr>
                                      <w:rFonts w:ascii="Marianne" w:hAnsi="Marianne"/>
                                      <w:i/>
                                      <w:color w:val="000000" w:themeColor="text1"/>
                                      <w:highlight w:val="yellow"/>
                                    </w:rPr>
                                    <w:t xml:space="preserve">Logo de la structure réalisant le diagnostic </w:t>
                                  </w:r>
                                  <w:r>
                                    <w:rPr>
                                      <w:rFonts w:ascii="Marianne" w:hAnsi="Marianne"/>
                                      <w:i/>
                                      <w:color w:val="000000" w:themeColor="text1"/>
                                      <w:highlight w:val="yellow"/>
                                    </w:rPr>
                                    <w:t>(</w:t>
                                  </w:r>
                                  <w:r w:rsidRPr="000E112B">
                                    <w:rPr>
                                      <w:rFonts w:ascii="Marianne" w:hAnsi="Marianne"/>
                                      <w:i/>
                                      <w:color w:val="000000" w:themeColor="text1"/>
                                      <w:highlight w:val="yellow"/>
                                    </w:rPr>
                                    <w:t>à intégrer</w:t>
                                  </w:r>
                                  <w:r>
                                    <w:rPr>
                                      <w:rFonts w:ascii="Marianne" w:hAnsi="Marianne"/>
                                      <w:i/>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7DE86E1" id="Rectangle 5" o:spid="_x0000_s1027" style="position:absolute;left:0;text-align:left;margin-left:281.25pt;margin-top:-48.8pt;width:199.4pt;height:50.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" filled="f" stroked="f" strokeweight="1pt">
                      <v:path arrowok="t"/>
                      <v:textbox>
                        <w:txbxContent>
                          <w:p w14:paraId="3CBD17AB" w14:textId="77777777" w:rsidR="006E7C79" w:rsidRPr="000E112B" w:rsidRDefault="006E7C79" w:rsidP="006E7C79">
                            <w:pPr>
                              <w:jc w:val="center"/>
                              <w:rPr>
                                <w:rFonts w:ascii="Marianne" w:hAnsi="Marianne"/>
                                <w:i/>
                                <w:color w:val="000000" w:themeColor="text1"/>
                              </w:rPr>
                            </w:pPr>
                            <w:r w:rsidRPr="000E112B">
                              <w:rPr>
                                <w:rFonts w:ascii="Marianne" w:hAnsi="Marianne"/>
                                <w:i/>
                                <w:color w:val="000000" w:themeColor="text1"/>
                                <w:highlight w:val="yellow"/>
                              </w:rPr>
                              <w:t xml:space="preserve">Logo de la structure réalisant le diagnostic </w:t>
                            </w:r>
                            <w:r>
                              <w:rPr>
                                <w:rFonts w:ascii="Marianne" w:hAnsi="Marianne"/>
                                <w:i/>
                                <w:color w:val="000000" w:themeColor="text1"/>
                                <w:highlight w:val="yellow"/>
                              </w:rPr>
                              <w:t>(</w:t>
                            </w:r>
                            <w:r w:rsidRPr="000E112B">
                              <w:rPr>
                                <w:rFonts w:ascii="Marianne" w:hAnsi="Marianne"/>
                                <w:i/>
                                <w:color w:val="000000" w:themeColor="text1"/>
                                <w:highlight w:val="yellow"/>
                              </w:rPr>
                              <w:t>à intégrer</w:t>
                            </w:r>
                            <w:r>
                              <w:rPr>
                                <w:rFonts w:ascii="Marianne" w:hAnsi="Marianne"/>
                                <w:i/>
                                <w:color w:val="000000" w:themeColor="text1"/>
                              </w:rPr>
                              <w:t>)</w:t>
                            </w:r>
                          </w:p>
                        </w:txbxContent>
                      </v:textbox>
                    </v:rect>
                  </w:pict>
                </mc:Fallback>
              </mc:AlternateContent>
            </w:r>
            <w:r w:rsidR="006E7C79" w:rsidRPr="00380D1B">
              <w:rPr>
                <w:rFonts w:ascii="Marianne" w:hAnsi="Marianne"/>
                <w:color w:val="000000" w:themeColor="text1"/>
                <w:sz w:val="20"/>
              </w:rPr>
              <w:t>Mesure agroenvironnementale et climatiq</w:t>
            </w:r>
            <w:r w:rsidR="006E7C79">
              <w:rPr>
                <w:rFonts w:ascii="Marianne" w:hAnsi="Marianne"/>
                <w:color w:val="000000" w:themeColor="text1"/>
                <w:sz w:val="20"/>
              </w:rPr>
              <w:t>ue (MAEC)</w:t>
            </w:r>
          </w:p>
          <w:p w14:paraId="4F71396E" w14:textId="77777777" w:rsidR="006E7C79" w:rsidRDefault="0099302B" w:rsidP="00614729">
            <w:pPr>
              <w:spacing w:after="240"/>
              <w:jc w:val="center"/>
              <w:rPr>
                <w:rFonts w:ascii="Marianne" w:hAnsi="Marianne"/>
                <w:b/>
                <w:color w:val="000000" w:themeColor="text1"/>
                <w:sz w:val="36"/>
                <w:highlight w:val="yellow"/>
              </w:rPr>
            </w:pPr>
            <w:r>
              <w:rPr>
                <w:rFonts w:ascii="Marianne" w:hAnsi="Marianne"/>
                <w:b/>
                <w:color w:val="000000" w:themeColor="text1"/>
                <w:sz w:val="36"/>
              </w:rPr>
              <w:t>Diagnostic agro-écologique</w:t>
            </w:r>
          </w:p>
          <w:p w14:paraId="45B51B0F" w14:textId="77777777" w:rsidR="006E7C79" w:rsidRPr="000E112B" w:rsidRDefault="006E7C79" w:rsidP="00614729">
            <w:pPr>
              <w:spacing w:after="120"/>
              <w:jc w:val="center"/>
              <w:rPr>
                <w:rFonts w:ascii="Marianne" w:hAnsi="Marianne"/>
                <w:b/>
                <w:color w:val="000000" w:themeColor="text1"/>
                <w:sz w:val="36"/>
              </w:rPr>
            </w:pPr>
            <w:r w:rsidRPr="000E112B">
              <w:rPr>
                <w:rFonts w:ascii="Marianne" w:hAnsi="Marianne"/>
                <w:b/>
                <w:color w:val="000000" w:themeColor="text1"/>
                <w:sz w:val="36"/>
              </w:rPr>
              <w:t xml:space="preserve">« </w:t>
            </w:r>
            <w:r w:rsidRPr="000E112B">
              <w:rPr>
                <w:rFonts w:ascii="Marianne" w:hAnsi="Marianne"/>
                <w:b/>
                <w:color w:val="000000" w:themeColor="text1"/>
                <w:sz w:val="36"/>
                <w:highlight w:val="yellow"/>
              </w:rPr>
              <w:t>Nom</w:t>
            </w:r>
            <w:r w:rsidRPr="0099302B">
              <w:rPr>
                <w:rFonts w:ascii="Marianne" w:hAnsi="Marianne"/>
                <w:b/>
                <w:color w:val="000000" w:themeColor="text1"/>
                <w:sz w:val="36"/>
                <w:highlight w:val="yellow"/>
              </w:rPr>
              <w:t xml:space="preserve"> </w:t>
            </w:r>
            <w:r w:rsidR="0099302B" w:rsidRPr="0099302B">
              <w:rPr>
                <w:rFonts w:ascii="Marianne" w:hAnsi="Marianne"/>
                <w:b/>
                <w:color w:val="000000" w:themeColor="text1"/>
                <w:sz w:val="36"/>
                <w:highlight w:val="yellow"/>
              </w:rPr>
              <w:t>Entité collective</w:t>
            </w:r>
            <w:r w:rsidRPr="000E112B">
              <w:rPr>
                <w:rFonts w:ascii="Marianne" w:hAnsi="Marianne"/>
                <w:b/>
                <w:color w:val="000000" w:themeColor="text1"/>
                <w:sz w:val="36"/>
              </w:rPr>
              <w:t xml:space="preserve"> » </w:t>
            </w:r>
          </w:p>
          <w:p w14:paraId="4FDBF015" w14:textId="77777777" w:rsidR="006E7C79" w:rsidRDefault="006E7C79" w:rsidP="00614729">
            <w:pPr>
              <w:widowControl/>
              <w:suppressAutoHyphens w:val="0"/>
              <w:spacing w:after="360"/>
              <w:jc w:val="center"/>
              <w:rPr>
                <w:rFonts w:ascii="Marianne" w:hAnsi="Marianne"/>
                <w:b/>
                <w:bCs/>
                <w:color w:val="000000"/>
                <w:u w:val="single"/>
              </w:rPr>
            </w:pPr>
            <w:r w:rsidRPr="000E112B">
              <w:rPr>
                <w:rFonts w:ascii="Marianne" w:hAnsi="Marianne"/>
                <w:b/>
                <w:color w:val="000000" w:themeColor="text1"/>
                <w:sz w:val="36"/>
              </w:rPr>
              <w:t xml:space="preserve">PAEC « </w:t>
            </w:r>
            <w:r>
              <w:rPr>
                <w:rFonts w:ascii="Marianne" w:hAnsi="Marianne"/>
                <w:b/>
                <w:color w:val="000000" w:themeColor="text1"/>
                <w:sz w:val="36"/>
              </w:rPr>
              <w:t>OC_</w:t>
            </w:r>
            <w:r w:rsidRPr="000E112B">
              <w:rPr>
                <w:rFonts w:ascii="Marianne" w:hAnsi="Marianne"/>
                <w:b/>
                <w:color w:val="000000" w:themeColor="text1"/>
                <w:sz w:val="36"/>
                <w:highlight w:val="yellow"/>
              </w:rPr>
              <w:t>XXXX</w:t>
            </w:r>
            <w:r w:rsidRPr="000E112B">
              <w:rPr>
                <w:rFonts w:ascii="Marianne" w:hAnsi="Marianne"/>
                <w:b/>
                <w:color w:val="000000" w:themeColor="text1"/>
                <w:sz w:val="36"/>
              </w:rPr>
              <w:t xml:space="preserve"> »</w:t>
            </w:r>
          </w:p>
        </w:tc>
      </w:tr>
    </w:tbl>
    <w:p w14:paraId="71CD959A" w14:textId="77777777" w:rsidR="006E7C79" w:rsidRDefault="006E7C79" w:rsidP="006E7C79">
      <w:pPr>
        <w:widowControl/>
        <w:suppressAutoHyphens w:val="0"/>
        <w:rPr>
          <w:rFonts w:ascii="Marianne" w:hAnsi="Marianne"/>
          <w:b/>
          <w:bCs/>
          <w:color w:val="000000"/>
          <w:u w:val="single"/>
        </w:rPr>
      </w:pPr>
    </w:p>
    <w:p w14:paraId="76F12A21" w14:textId="77777777" w:rsidR="006E7C79" w:rsidRDefault="006E7C79" w:rsidP="006E7C79">
      <w:pPr>
        <w:widowControl/>
        <w:suppressAutoHyphens w:val="0"/>
        <w:rPr>
          <w:rFonts w:ascii="Marianne" w:hAnsi="Marianne"/>
          <w:b/>
          <w:bCs/>
          <w:color w:val="000000"/>
          <w:u w:val="single"/>
        </w:rPr>
      </w:pPr>
    </w:p>
    <w:p w14:paraId="1CEA377D" w14:textId="77777777" w:rsidR="006E7C79" w:rsidRDefault="006E7C79" w:rsidP="006E7C79">
      <w:pPr>
        <w:jc w:val="both"/>
        <w:rPr>
          <w:rFonts w:ascii="Marianne" w:hAnsi="Marianne"/>
          <w:b/>
          <w:bCs/>
          <w:color w:val="000000"/>
          <w:u w:val="single"/>
        </w:rPr>
      </w:pPr>
    </w:p>
    <w:p w14:paraId="605F87DB" w14:textId="77777777" w:rsidR="006E7C79" w:rsidRPr="001F0C2B" w:rsidRDefault="006E7C79" w:rsidP="006E7C79">
      <w:pPr>
        <w:jc w:val="both"/>
        <w:rPr>
          <w:rFonts w:ascii="Marianne" w:hAnsi="Marianne"/>
          <w:sz w:val="20"/>
          <w:szCs w:val="20"/>
        </w:rPr>
      </w:pPr>
      <w:r w:rsidRPr="00737DE8">
        <w:rPr>
          <w:rFonts w:ascii="Marianne" w:hAnsi="Marianne"/>
          <w:b/>
          <w:sz w:val="20"/>
          <w:szCs w:val="20"/>
        </w:rPr>
        <w:t xml:space="preserve">Diagnostic </w:t>
      </w:r>
      <w:r w:rsidRPr="0027752F">
        <w:rPr>
          <w:rFonts w:ascii="Marianne" w:hAnsi="Marianne"/>
          <w:b/>
          <w:sz w:val="20"/>
          <w:szCs w:val="20"/>
        </w:rPr>
        <w:t xml:space="preserve">agro-écologique </w:t>
      </w:r>
      <w:r w:rsidRPr="00737DE8">
        <w:rPr>
          <w:rFonts w:ascii="Marianne" w:hAnsi="Marianne"/>
          <w:b/>
          <w:sz w:val="20"/>
          <w:szCs w:val="20"/>
        </w:rPr>
        <w:t>du</w:t>
      </w:r>
      <w:r w:rsidRPr="001F0C2B">
        <w:rPr>
          <w:rFonts w:ascii="Marianne" w:hAnsi="Marianne"/>
          <w:sz w:val="20"/>
          <w:szCs w:val="20"/>
        </w:rPr>
        <w:t xml:space="preserve"> : </w:t>
      </w:r>
      <w:r w:rsidRPr="001F0C2B">
        <w:rPr>
          <w:rFonts w:ascii="Marianne" w:hAnsi="Marianne"/>
          <w:sz w:val="20"/>
          <w:szCs w:val="20"/>
          <w:highlight w:val="yellow"/>
        </w:rPr>
        <w:t>xx/xx/xx</w:t>
      </w:r>
    </w:p>
    <w:p w14:paraId="4BEBC768" w14:textId="77777777" w:rsidR="006E7C79" w:rsidRPr="0027752F" w:rsidRDefault="006E7C79" w:rsidP="006E7C79">
      <w:pPr>
        <w:spacing w:before="120"/>
        <w:jc w:val="both"/>
        <w:rPr>
          <w:rFonts w:ascii="Marianne" w:hAnsi="Marianne"/>
          <w:sz w:val="20"/>
          <w:szCs w:val="20"/>
        </w:rPr>
      </w:pPr>
      <w:r w:rsidRPr="0027752F">
        <w:rPr>
          <w:rFonts w:ascii="Marianne" w:hAnsi="Marianne"/>
          <w:b/>
          <w:sz w:val="20"/>
          <w:szCs w:val="20"/>
        </w:rPr>
        <w:t>Volet agricole réalisé par</w:t>
      </w:r>
      <w:r w:rsidRPr="0027752F">
        <w:rPr>
          <w:rFonts w:ascii="Marianne" w:hAnsi="Marianne"/>
          <w:sz w:val="20"/>
          <w:szCs w:val="20"/>
        </w:rPr>
        <w:t xml:space="preserve"> : </w:t>
      </w:r>
      <w:r w:rsidRPr="0027752F">
        <w:rPr>
          <w:rFonts w:ascii="Marianne" w:hAnsi="Marianne"/>
          <w:i/>
          <w:sz w:val="20"/>
          <w:szCs w:val="20"/>
          <w:highlight w:val="yellow"/>
        </w:rPr>
        <w:t xml:space="preserve">nom de l’intervenant </w:t>
      </w:r>
    </w:p>
    <w:p w14:paraId="2F4DBB5F" w14:textId="77777777" w:rsidR="006E7C79" w:rsidRPr="0027752F" w:rsidRDefault="006E7C79" w:rsidP="006E7C79">
      <w:pPr>
        <w:jc w:val="both"/>
        <w:rPr>
          <w:rFonts w:ascii="Marianne" w:hAnsi="Marianne"/>
          <w:sz w:val="20"/>
          <w:szCs w:val="20"/>
        </w:rPr>
      </w:pPr>
      <w:r w:rsidRPr="0027752F">
        <w:rPr>
          <w:rFonts w:ascii="Marianne" w:hAnsi="Marianne"/>
          <w:b/>
          <w:sz w:val="20"/>
          <w:szCs w:val="20"/>
        </w:rPr>
        <w:t xml:space="preserve">Volet </w:t>
      </w:r>
      <w:r w:rsidRPr="0027752F">
        <w:rPr>
          <w:rFonts w:ascii="Marianne" w:hAnsi="Marianne"/>
          <w:b/>
          <w:sz w:val="20"/>
          <w:szCs w:val="20"/>
          <w:highlight w:val="red"/>
        </w:rPr>
        <w:t>naturaliste</w:t>
      </w:r>
      <w:r w:rsidRPr="0027752F">
        <w:rPr>
          <w:rFonts w:ascii="Marianne" w:hAnsi="Marianne"/>
          <w:b/>
          <w:sz w:val="20"/>
          <w:szCs w:val="20"/>
        </w:rPr>
        <w:t xml:space="preserve"> réalisé par</w:t>
      </w:r>
      <w:r w:rsidRPr="0027752F">
        <w:rPr>
          <w:rFonts w:ascii="Marianne" w:hAnsi="Marianne"/>
          <w:sz w:val="20"/>
          <w:szCs w:val="20"/>
        </w:rPr>
        <w:t xml:space="preserve"> : </w:t>
      </w:r>
      <w:r w:rsidRPr="0027752F">
        <w:rPr>
          <w:rFonts w:ascii="Marianne" w:hAnsi="Marianne"/>
          <w:i/>
          <w:sz w:val="20"/>
          <w:szCs w:val="20"/>
          <w:highlight w:val="yellow"/>
        </w:rPr>
        <w:t>nom de l’intervenant</w:t>
      </w:r>
    </w:p>
    <w:p w14:paraId="5419F624" w14:textId="77777777" w:rsidR="006E7C79" w:rsidRPr="001F0C2B" w:rsidRDefault="006E7C79" w:rsidP="006E7C79">
      <w:pPr>
        <w:jc w:val="both"/>
        <w:rPr>
          <w:rFonts w:ascii="Marianne" w:hAnsi="Marianne"/>
          <w:sz w:val="20"/>
          <w:szCs w:val="20"/>
        </w:rPr>
      </w:pPr>
    </w:p>
    <w:p w14:paraId="030499A0" w14:textId="77777777" w:rsidR="006E7C79" w:rsidRDefault="006E7C79" w:rsidP="006E7C79">
      <w:pPr>
        <w:jc w:val="both"/>
        <w:rPr>
          <w:rFonts w:ascii="Marianne" w:hAnsi="Marianne"/>
          <w:sz w:val="20"/>
          <w:szCs w:val="20"/>
        </w:rPr>
      </w:pPr>
      <w:r w:rsidRPr="00737DE8">
        <w:rPr>
          <w:rFonts w:ascii="Marianne" w:hAnsi="Marianne"/>
          <w:b/>
          <w:sz w:val="20"/>
          <w:szCs w:val="20"/>
        </w:rPr>
        <w:t>Coordonnées de l’opérateur</w:t>
      </w:r>
      <w:r w:rsidRPr="001F0C2B">
        <w:rPr>
          <w:rFonts w:ascii="Marianne" w:hAnsi="Marianne"/>
          <w:sz w:val="20"/>
          <w:szCs w:val="20"/>
        </w:rPr>
        <w:t> : Structure + Nom contact +Numéro de tel</w:t>
      </w:r>
    </w:p>
    <w:p w14:paraId="62863ABB" w14:textId="77777777" w:rsidR="006E7C79" w:rsidRDefault="006E7C79" w:rsidP="006E7C79">
      <w:pPr>
        <w:jc w:val="both"/>
        <w:rPr>
          <w:rFonts w:ascii="Marianne" w:hAnsi="Marianne"/>
          <w:b/>
          <w:bCs/>
          <w:color w:val="000000"/>
          <w:u w:val="single"/>
        </w:rPr>
      </w:pPr>
    </w:p>
    <w:p w14:paraId="52880D33" w14:textId="77777777" w:rsidR="006E7C79" w:rsidRDefault="006E7C79" w:rsidP="006E7C79">
      <w:pPr>
        <w:jc w:val="both"/>
        <w:rPr>
          <w:rFonts w:ascii="Marianne" w:hAnsi="Marianne"/>
          <w:b/>
          <w:bCs/>
          <w:color w:val="000000"/>
          <w:u w:val="single"/>
        </w:rPr>
      </w:pPr>
    </w:p>
    <w:p w14:paraId="486F3245" w14:textId="77777777" w:rsidR="006E7C79" w:rsidRDefault="006E7C79" w:rsidP="006E7C79">
      <w:pPr>
        <w:jc w:val="both"/>
        <w:rPr>
          <w:rFonts w:ascii="Marianne" w:hAnsi="Marianne"/>
          <w:b/>
          <w:bCs/>
          <w:color w:val="000000"/>
          <w:u w:val="single"/>
        </w:rPr>
      </w:pPr>
    </w:p>
    <w:p w14:paraId="6CE86B9D" w14:textId="77777777" w:rsidR="006E7C79" w:rsidRDefault="006E7C79" w:rsidP="006E7C79">
      <w:pPr>
        <w:jc w:val="both"/>
        <w:rPr>
          <w:rFonts w:ascii="Marianne" w:hAnsi="Marianne"/>
          <w:b/>
          <w:bCs/>
          <w:color w:val="000000"/>
          <w:u w:val="single"/>
        </w:rPr>
      </w:pPr>
    </w:p>
    <w:tbl>
      <w:tblPr>
        <w:tblStyle w:val="Grilledutableau"/>
        <w:tblW w:w="0" w:type="auto"/>
        <w:tblInd w:w="279" w:type="dxa"/>
        <w:tblLook w:val="04A0" w:firstRow="1" w:lastRow="0" w:firstColumn="1" w:lastColumn="0" w:noHBand="0" w:noVBand="1"/>
      </w:tblPr>
      <w:tblGrid>
        <w:gridCol w:w="9781"/>
      </w:tblGrid>
      <w:tr w:rsidR="006E7C79" w:rsidRPr="00CE7746" w14:paraId="4DCF72B9" w14:textId="77777777" w:rsidTr="00614729">
        <w:tc>
          <w:tcPr>
            <w:tcW w:w="9781" w:type="dxa"/>
            <w:shd w:val="clear" w:color="auto" w:fill="F2F2F2" w:themeFill="background1" w:themeFillShade="F2"/>
          </w:tcPr>
          <w:p w14:paraId="2B754B1D" w14:textId="77777777" w:rsidR="006E7C79" w:rsidRPr="00CE7746" w:rsidRDefault="006E7C79" w:rsidP="00614729">
            <w:pPr>
              <w:spacing w:before="120" w:after="120"/>
              <w:jc w:val="center"/>
              <w:rPr>
                <w:rFonts w:ascii="Marianne" w:hAnsi="Marianne"/>
                <w:b/>
                <w:bCs/>
                <w:color w:val="00B050"/>
              </w:rPr>
            </w:pPr>
            <w:r w:rsidRPr="00CE7746">
              <w:rPr>
                <w:rFonts w:ascii="Marianne" w:hAnsi="Marianne"/>
                <w:b/>
                <w:bCs/>
                <w:color w:val="00B050"/>
              </w:rPr>
              <w:t>Consentement</w:t>
            </w:r>
          </w:p>
        </w:tc>
      </w:tr>
      <w:tr w:rsidR="006E7C79" w14:paraId="0E1F2B61" w14:textId="77777777" w:rsidTr="00614729">
        <w:tc>
          <w:tcPr>
            <w:tcW w:w="9781" w:type="dxa"/>
          </w:tcPr>
          <w:p w14:paraId="2A70FF38" w14:textId="77777777" w:rsidR="006E7C79" w:rsidRPr="00527A26" w:rsidRDefault="006E7C79" w:rsidP="00614729">
            <w:pPr>
              <w:spacing w:before="120"/>
              <w:ind w:left="182" w:right="40"/>
              <w:rPr>
                <w:rFonts w:ascii="Marianne" w:hAnsi="Marianne"/>
                <w:sz w:val="20"/>
                <w:szCs w:val="20"/>
              </w:rPr>
            </w:pPr>
            <w:r w:rsidRPr="00527A26">
              <w:rPr>
                <w:rFonts w:ascii="Marianne" w:hAnsi="Marianne"/>
                <w:iCs/>
                <w:sz w:val="20"/>
                <w:szCs w:val="20"/>
              </w:rPr>
              <w:t xml:space="preserve">Pour garantir vos droits à la vie privée, nous vous demandons de bien vouloir donner votre consentement explicite sur l’utilisation des données : </w:t>
            </w:r>
          </w:p>
          <w:p w14:paraId="4BFBE348" w14:textId="77777777" w:rsidR="006E7C79" w:rsidRPr="00527A26" w:rsidRDefault="006E7C79" w:rsidP="00614729">
            <w:pPr>
              <w:ind w:left="182" w:right="40"/>
              <w:rPr>
                <w:rFonts w:ascii="Marianne" w:hAnsi="Marianne"/>
                <w:iCs/>
                <w:sz w:val="20"/>
                <w:szCs w:val="20"/>
              </w:rPr>
            </w:pPr>
          </w:p>
          <w:p w14:paraId="194B1621" w14:textId="77777777" w:rsidR="006E7C79" w:rsidRPr="00041831" w:rsidRDefault="006E7C79" w:rsidP="00614729">
            <w:pPr>
              <w:spacing w:after="120"/>
              <w:ind w:left="182" w:right="40"/>
              <w:rPr>
                <w:rFonts w:ascii="Marianne" w:hAnsi="Marianne"/>
                <w:sz w:val="20"/>
                <w:szCs w:val="20"/>
              </w:rPr>
            </w:pPr>
            <w:r w:rsidRPr="00527A26">
              <w:rPr>
                <w:rFonts w:ascii="Marianne" w:hAnsi="Marianne"/>
                <w:iCs/>
                <w:sz w:val="20"/>
                <w:szCs w:val="20"/>
              </w:rPr>
              <w:t xml:space="preserve">J’accepte que mes coordonnées soient enregistrées et exploitées par la structure opératice dans le cadre précité : </w:t>
            </w:r>
          </w:p>
          <w:p w14:paraId="709CA2B6" w14:textId="77777777" w:rsidR="006E7C79" w:rsidRDefault="006E7C79" w:rsidP="00614729">
            <w:pPr>
              <w:ind w:left="182" w:right="40"/>
              <w:rPr>
                <w:rFonts w:ascii="Marianne" w:hAnsi="Marianne"/>
                <w:iCs/>
                <w:sz w:val="20"/>
                <w:szCs w:val="20"/>
              </w:rPr>
            </w:pPr>
            <w:r>
              <w:rPr>
                <w:rFonts w:ascii="MS Gothic" w:eastAsia="MS Gothic" w:hAnsi="MS Gothic" w:hint="eastAsia"/>
                <w:iCs/>
                <w:sz w:val="20"/>
                <w:szCs w:val="20"/>
              </w:rPr>
              <w:t>☐</w:t>
            </w:r>
            <w:r>
              <w:rPr>
                <w:rFonts w:ascii="Marianne" w:hAnsi="Marianne"/>
                <w:iCs/>
                <w:sz w:val="20"/>
                <w:szCs w:val="20"/>
              </w:rPr>
              <w:t xml:space="preserve"> Oui</w:t>
            </w:r>
          </w:p>
          <w:p w14:paraId="441B1F32" w14:textId="77777777" w:rsidR="006E7C79" w:rsidRPr="00527A26" w:rsidRDefault="006E7C79" w:rsidP="00614729">
            <w:pPr>
              <w:ind w:left="182" w:right="40"/>
              <w:rPr>
                <w:rFonts w:ascii="Marianne" w:hAnsi="Marianne"/>
                <w:iCs/>
                <w:sz w:val="20"/>
                <w:szCs w:val="20"/>
              </w:rPr>
            </w:pPr>
            <w:r>
              <w:rPr>
                <w:rFonts w:ascii="MS Gothic" w:eastAsia="MS Gothic" w:hAnsi="MS Gothic" w:hint="eastAsia"/>
                <w:iCs/>
                <w:sz w:val="20"/>
                <w:szCs w:val="20"/>
              </w:rPr>
              <w:t>☐</w:t>
            </w:r>
            <w:r>
              <w:rPr>
                <w:rFonts w:ascii="Marianne" w:hAnsi="Marianne"/>
                <w:iCs/>
                <w:sz w:val="20"/>
                <w:szCs w:val="20"/>
              </w:rPr>
              <w:t xml:space="preserve"> Non</w:t>
            </w:r>
          </w:p>
          <w:p w14:paraId="5F889D66" w14:textId="77777777" w:rsidR="006E7C79" w:rsidRPr="00527A26" w:rsidRDefault="006E7C79" w:rsidP="00614729">
            <w:pPr>
              <w:ind w:left="182" w:right="40"/>
              <w:rPr>
                <w:rFonts w:ascii="Marianne" w:hAnsi="Marianne"/>
                <w:iCs/>
                <w:sz w:val="20"/>
                <w:szCs w:val="20"/>
              </w:rPr>
            </w:pPr>
          </w:p>
          <w:p w14:paraId="170B42E6" w14:textId="77777777" w:rsidR="006E7C79" w:rsidRPr="00527A26" w:rsidRDefault="006E7C79" w:rsidP="00614729">
            <w:pPr>
              <w:ind w:left="182" w:right="40"/>
              <w:rPr>
                <w:rFonts w:ascii="Marianne" w:hAnsi="Marianne"/>
                <w:sz w:val="20"/>
                <w:szCs w:val="20"/>
              </w:rPr>
            </w:pPr>
            <w:r w:rsidRPr="00527A26">
              <w:rPr>
                <w:rFonts w:ascii="Marianne" w:hAnsi="Marianne"/>
                <w:iCs/>
                <w:sz w:val="20"/>
                <w:szCs w:val="20"/>
              </w:rPr>
              <w:t xml:space="preserve">Fait à                                          le         </w:t>
            </w:r>
          </w:p>
          <w:p w14:paraId="26123A2A" w14:textId="77777777" w:rsidR="006E7C79" w:rsidRPr="00527A26" w:rsidRDefault="006E7C79" w:rsidP="00614729">
            <w:pPr>
              <w:ind w:left="182" w:right="40"/>
              <w:rPr>
                <w:rFonts w:ascii="Marianne" w:hAnsi="Marianne"/>
                <w:iCs/>
                <w:sz w:val="20"/>
                <w:szCs w:val="20"/>
              </w:rPr>
            </w:pPr>
          </w:p>
          <w:p w14:paraId="244E111C" w14:textId="77777777" w:rsidR="006E7C79" w:rsidRPr="00527A26" w:rsidRDefault="0099302B" w:rsidP="00614729">
            <w:pPr>
              <w:ind w:left="182" w:right="40"/>
              <w:rPr>
                <w:rFonts w:ascii="Marianne" w:hAnsi="Marianne"/>
                <w:sz w:val="20"/>
                <w:szCs w:val="20"/>
              </w:rPr>
            </w:pPr>
            <w:r>
              <w:rPr>
                <w:rFonts w:ascii="Marianne" w:hAnsi="Marianne"/>
                <w:iCs/>
                <w:sz w:val="20"/>
                <w:szCs w:val="20"/>
              </w:rPr>
              <w:t xml:space="preserve">Nom du gestionnaire </w:t>
            </w:r>
            <w:r w:rsidR="006E7C79" w:rsidRPr="00527A26">
              <w:rPr>
                <w:rFonts w:ascii="Marianne" w:hAnsi="Marianne"/>
                <w:iCs/>
                <w:sz w:val="20"/>
                <w:szCs w:val="20"/>
              </w:rPr>
              <w:t xml:space="preserve">: </w:t>
            </w:r>
            <w:r w:rsidR="006E7C79" w:rsidRPr="00527A26">
              <w:rPr>
                <w:rFonts w:ascii="Marianne" w:hAnsi="Marianne"/>
                <w:iCs/>
                <w:sz w:val="20"/>
                <w:szCs w:val="20"/>
              </w:rPr>
              <w:tab/>
            </w:r>
            <w:r w:rsidR="006E7C79" w:rsidRPr="00527A26">
              <w:rPr>
                <w:rFonts w:ascii="Marianne" w:hAnsi="Marianne"/>
                <w:iCs/>
                <w:sz w:val="20"/>
                <w:szCs w:val="20"/>
              </w:rPr>
              <w:tab/>
            </w:r>
            <w:r w:rsidR="006E7C79" w:rsidRPr="00527A26">
              <w:rPr>
                <w:rFonts w:ascii="Marianne" w:hAnsi="Marianne"/>
                <w:iCs/>
                <w:sz w:val="20"/>
                <w:szCs w:val="20"/>
              </w:rPr>
              <w:tab/>
              <w:t xml:space="preserve">                      Nom de l’opérateur</w:t>
            </w:r>
            <w:r w:rsidR="006E7C79" w:rsidRPr="00527A26">
              <w:rPr>
                <w:rFonts w:ascii="Marianne" w:hAnsi="Marianne" w:cs="Calibri"/>
                <w:iCs/>
                <w:sz w:val="20"/>
                <w:szCs w:val="20"/>
              </w:rPr>
              <w:t> </w:t>
            </w:r>
            <w:r w:rsidR="006E7C79" w:rsidRPr="00527A26">
              <w:rPr>
                <w:rFonts w:ascii="Marianne" w:hAnsi="Marianne"/>
                <w:iCs/>
                <w:sz w:val="20"/>
                <w:szCs w:val="20"/>
              </w:rPr>
              <w:t xml:space="preserve">: </w:t>
            </w:r>
            <w:r w:rsidR="006E7C79" w:rsidRPr="00527A26">
              <w:rPr>
                <w:rFonts w:ascii="Marianne" w:hAnsi="Marianne"/>
                <w:iCs/>
                <w:sz w:val="20"/>
                <w:szCs w:val="20"/>
              </w:rPr>
              <w:tab/>
            </w:r>
            <w:r w:rsidR="006E7C79" w:rsidRPr="00527A26">
              <w:rPr>
                <w:rFonts w:ascii="Marianne" w:hAnsi="Marianne"/>
                <w:iCs/>
                <w:sz w:val="20"/>
                <w:szCs w:val="20"/>
              </w:rPr>
              <w:tab/>
            </w:r>
            <w:r w:rsidR="006E7C79" w:rsidRPr="00527A26">
              <w:rPr>
                <w:rFonts w:ascii="Marianne" w:hAnsi="Marianne"/>
                <w:iCs/>
                <w:sz w:val="20"/>
                <w:szCs w:val="20"/>
              </w:rPr>
              <w:tab/>
            </w:r>
          </w:p>
          <w:p w14:paraId="61F32D52" w14:textId="77777777" w:rsidR="006E7C79" w:rsidRPr="00527A26" w:rsidRDefault="006E7C79" w:rsidP="00614729">
            <w:pPr>
              <w:ind w:left="182" w:right="40"/>
              <w:rPr>
                <w:rFonts w:ascii="Marianne" w:hAnsi="Marianne"/>
                <w:sz w:val="20"/>
                <w:szCs w:val="20"/>
              </w:rPr>
            </w:pPr>
            <w:r w:rsidRPr="00527A26">
              <w:rPr>
                <w:rFonts w:ascii="Marianne" w:hAnsi="Marianne"/>
                <w:iCs/>
                <w:sz w:val="20"/>
                <w:szCs w:val="20"/>
              </w:rPr>
              <w:t>Signature</w:t>
            </w:r>
            <w:r w:rsidRPr="00527A26">
              <w:rPr>
                <w:rFonts w:ascii="Marianne" w:hAnsi="Marianne" w:cs="Calibri"/>
                <w:iCs/>
                <w:sz w:val="20"/>
                <w:szCs w:val="20"/>
              </w:rPr>
              <w:t> </w:t>
            </w:r>
            <w:r w:rsidRPr="00527A26">
              <w:rPr>
                <w:rFonts w:ascii="Marianne" w:hAnsi="Marianne"/>
                <w:iCs/>
                <w:sz w:val="20"/>
                <w:szCs w:val="20"/>
              </w:rPr>
              <w:t xml:space="preserve">: </w:t>
            </w:r>
            <w:r w:rsidRPr="00527A26">
              <w:rPr>
                <w:rFonts w:ascii="Marianne" w:hAnsi="Marianne"/>
                <w:iCs/>
                <w:sz w:val="20"/>
                <w:szCs w:val="20"/>
              </w:rPr>
              <w:tab/>
            </w:r>
            <w:r w:rsidRPr="00527A26">
              <w:rPr>
                <w:rFonts w:ascii="Marianne" w:hAnsi="Marianne"/>
                <w:iCs/>
                <w:sz w:val="20"/>
                <w:szCs w:val="20"/>
              </w:rPr>
              <w:tab/>
            </w:r>
            <w:r w:rsidRPr="00527A26">
              <w:rPr>
                <w:rFonts w:ascii="Marianne" w:hAnsi="Marianne"/>
                <w:iCs/>
                <w:sz w:val="20"/>
                <w:szCs w:val="20"/>
              </w:rPr>
              <w:tab/>
            </w:r>
            <w:r w:rsidRPr="00527A26">
              <w:rPr>
                <w:rFonts w:ascii="Marianne" w:hAnsi="Marianne"/>
                <w:iCs/>
                <w:sz w:val="20"/>
                <w:szCs w:val="20"/>
              </w:rPr>
              <w:tab/>
            </w:r>
            <w:r w:rsidRPr="00527A26">
              <w:rPr>
                <w:rFonts w:ascii="Marianne" w:hAnsi="Marianne"/>
                <w:iCs/>
                <w:sz w:val="20"/>
                <w:szCs w:val="20"/>
              </w:rPr>
              <w:tab/>
            </w:r>
            <w:r w:rsidRPr="00527A26">
              <w:rPr>
                <w:rFonts w:ascii="Marianne" w:hAnsi="Marianne"/>
                <w:iCs/>
                <w:sz w:val="20"/>
                <w:szCs w:val="20"/>
              </w:rPr>
              <w:tab/>
              <w:t xml:space="preserve">          signature</w:t>
            </w:r>
            <w:r w:rsidRPr="00527A26">
              <w:rPr>
                <w:rFonts w:ascii="Marianne" w:hAnsi="Marianne" w:cs="Calibri"/>
                <w:iCs/>
                <w:sz w:val="20"/>
                <w:szCs w:val="20"/>
              </w:rPr>
              <w:t> </w:t>
            </w:r>
            <w:r w:rsidRPr="00527A26">
              <w:rPr>
                <w:rFonts w:ascii="Marianne" w:hAnsi="Marianne"/>
                <w:iCs/>
                <w:sz w:val="20"/>
                <w:szCs w:val="20"/>
              </w:rPr>
              <w:t xml:space="preserve">: </w:t>
            </w:r>
          </w:p>
          <w:p w14:paraId="491E8DF0" w14:textId="77777777" w:rsidR="006E7C79" w:rsidRPr="00527A26" w:rsidRDefault="006E7C79" w:rsidP="00614729">
            <w:pPr>
              <w:ind w:left="182" w:right="40"/>
              <w:rPr>
                <w:rFonts w:ascii="Marianne" w:hAnsi="Marianne"/>
                <w:iCs/>
                <w:sz w:val="20"/>
                <w:szCs w:val="20"/>
              </w:rPr>
            </w:pPr>
          </w:p>
          <w:p w14:paraId="34380049" w14:textId="77777777" w:rsidR="006E7C79" w:rsidRPr="00527A26" w:rsidRDefault="006E7C79" w:rsidP="00614729">
            <w:pPr>
              <w:rPr>
                <w:rFonts w:ascii="Marianne" w:hAnsi="Marianne"/>
                <w:iCs/>
                <w:sz w:val="20"/>
                <w:szCs w:val="20"/>
              </w:rPr>
            </w:pPr>
          </w:p>
          <w:p w14:paraId="636FD106" w14:textId="77777777" w:rsidR="006E7C79" w:rsidRDefault="006E7C79" w:rsidP="00614729">
            <w:pPr>
              <w:jc w:val="both"/>
              <w:rPr>
                <w:rFonts w:ascii="Marianne" w:hAnsi="Marianne"/>
                <w:b/>
                <w:bCs/>
                <w:color w:val="000000"/>
                <w:u w:val="single"/>
              </w:rPr>
            </w:pPr>
          </w:p>
          <w:p w14:paraId="53B2D195" w14:textId="77777777" w:rsidR="006E7C79" w:rsidRDefault="006E7C79" w:rsidP="00614729">
            <w:pPr>
              <w:jc w:val="both"/>
              <w:rPr>
                <w:rFonts w:ascii="Marianne" w:hAnsi="Marianne"/>
                <w:b/>
                <w:bCs/>
                <w:color w:val="000000"/>
                <w:u w:val="single"/>
              </w:rPr>
            </w:pPr>
          </w:p>
        </w:tc>
      </w:tr>
    </w:tbl>
    <w:p w14:paraId="5CCFF171" w14:textId="77777777" w:rsidR="006E7C79" w:rsidRDefault="006E7C79" w:rsidP="006E7C79">
      <w:pPr>
        <w:jc w:val="both"/>
        <w:rPr>
          <w:rFonts w:ascii="Marianne" w:hAnsi="Marianne"/>
          <w:b/>
          <w:bCs/>
          <w:color w:val="000000"/>
          <w:u w:val="single"/>
        </w:rPr>
      </w:pPr>
    </w:p>
    <w:p w14:paraId="0401491D" w14:textId="42F2068F" w:rsidR="00DC1E9E" w:rsidRPr="006E7C79" w:rsidRDefault="00DC1E9E" w:rsidP="006E7C79">
      <w:pPr>
        <w:widowControl/>
        <w:suppressAutoHyphens w:val="0"/>
        <w:rPr>
          <w:rFonts w:ascii="Marianne" w:hAnsi="Marianne"/>
          <w:sz w:val="20"/>
          <w:szCs w:val="20"/>
        </w:rPr>
      </w:pPr>
    </w:p>
    <w:p w14:paraId="3C52FA02" w14:textId="44992A21" w:rsidR="0099302B" w:rsidRPr="00777A91" w:rsidRDefault="006E7C79" w:rsidP="008B631D">
      <w:pPr>
        <w:jc w:val="both"/>
        <w:rPr>
          <w:rFonts w:ascii="Marianne" w:hAnsi="Marianne"/>
          <w:b/>
          <w:bCs/>
          <w:color w:val="2F5496" w:themeColor="accent5" w:themeShade="BF"/>
          <w:sz w:val="26"/>
          <w:szCs w:val="26"/>
          <w:u w:val="single"/>
        </w:rPr>
      </w:pPr>
      <w:r>
        <w:br w:type="page"/>
      </w:r>
      <w:r w:rsidR="0099302B" w:rsidRPr="00777A91">
        <w:rPr>
          <w:rFonts w:ascii="Marianne" w:hAnsi="Marianne"/>
          <w:b/>
          <w:bCs/>
          <w:color w:val="2F5496" w:themeColor="accent5" w:themeShade="BF"/>
          <w:sz w:val="26"/>
          <w:szCs w:val="26"/>
          <w:u w:val="single"/>
        </w:rPr>
        <w:lastRenderedPageBreak/>
        <w:t>PARTIE 1 : Eléments de contexte</w:t>
      </w:r>
    </w:p>
    <w:p w14:paraId="564DFC16" w14:textId="77777777" w:rsidR="00DC1E9E" w:rsidRPr="006E7C79" w:rsidRDefault="004F289C">
      <w:pPr>
        <w:jc w:val="both"/>
        <w:rPr>
          <w:rFonts w:ascii="Marianne" w:hAnsi="Marianne"/>
          <w:b/>
          <w:bCs/>
          <w:color w:val="000000"/>
          <w:sz w:val="20"/>
          <w:szCs w:val="20"/>
        </w:rPr>
      </w:pPr>
      <w:r w:rsidRPr="006E7C79">
        <w:rPr>
          <w:rFonts w:ascii="Marianne" w:hAnsi="Marianne"/>
          <w:b/>
          <w:bCs/>
          <w:color w:val="000000"/>
          <w:sz w:val="20"/>
          <w:szCs w:val="20"/>
        </w:rPr>
        <w:t>→ à compléter par l’opérateur et/ou ses partenaires</w:t>
      </w:r>
    </w:p>
    <w:p w14:paraId="08CCBE46" w14:textId="77777777" w:rsidR="00DC1E9E" w:rsidRPr="006E7C79" w:rsidRDefault="00DC1E9E">
      <w:pPr>
        <w:jc w:val="both"/>
        <w:rPr>
          <w:rFonts w:ascii="Marianne" w:hAnsi="Marianne"/>
          <w:sz w:val="20"/>
          <w:szCs w:val="20"/>
        </w:rPr>
      </w:pPr>
    </w:p>
    <w:p w14:paraId="31AC3495" w14:textId="77777777" w:rsidR="0099302B" w:rsidRPr="00527A26" w:rsidRDefault="0099302B" w:rsidP="0099302B">
      <w:pPr>
        <w:pStyle w:val="Titre1"/>
        <w:numPr>
          <w:ilvl w:val="0"/>
          <w:numId w:val="0"/>
        </w:numPr>
        <w:rPr>
          <w:rFonts w:ascii="Marianne" w:hAnsi="Marianne"/>
          <w:sz w:val="22"/>
          <w:szCs w:val="22"/>
        </w:rPr>
      </w:pPr>
      <w:r w:rsidRPr="00527A26">
        <w:rPr>
          <w:rFonts w:ascii="Marianne" w:hAnsi="Marianne"/>
          <w:sz w:val="22"/>
          <w:szCs w:val="22"/>
          <w:u w:val="single"/>
        </w:rPr>
        <w:t>Identification de l’e</w:t>
      </w:r>
      <w:r>
        <w:rPr>
          <w:rFonts w:ascii="Marianne" w:hAnsi="Marianne"/>
          <w:sz w:val="22"/>
          <w:szCs w:val="22"/>
          <w:u w:val="single"/>
        </w:rPr>
        <w:t>ntité collective</w:t>
      </w:r>
    </w:p>
    <w:p w14:paraId="366A17F7" w14:textId="77777777" w:rsidR="0099302B" w:rsidRDefault="0099302B" w:rsidP="0099302B">
      <w:pPr>
        <w:jc w:val="both"/>
        <w:rPr>
          <w:rFonts w:ascii="Marianne" w:hAnsi="Marianne"/>
          <w:sz w:val="20"/>
          <w:szCs w:val="20"/>
        </w:rPr>
      </w:pPr>
      <w:r>
        <w:rPr>
          <w:rFonts w:ascii="Marianne" w:hAnsi="Marianne"/>
          <w:sz w:val="20"/>
          <w:szCs w:val="20"/>
        </w:rPr>
        <w:t>Nom de l’entité collective :</w:t>
      </w:r>
    </w:p>
    <w:p w14:paraId="17B8758F" w14:textId="77777777" w:rsidR="00EC2E31" w:rsidRDefault="0099302B" w:rsidP="0099302B">
      <w:pPr>
        <w:jc w:val="both"/>
        <w:rPr>
          <w:rFonts w:ascii="Marianne" w:hAnsi="Marianne"/>
          <w:sz w:val="20"/>
          <w:szCs w:val="20"/>
        </w:rPr>
      </w:pPr>
      <w:r w:rsidRPr="0099302B">
        <w:rPr>
          <w:rFonts w:ascii="Marianne" w:hAnsi="Marianne"/>
          <w:sz w:val="20"/>
          <w:szCs w:val="20"/>
        </w:rPr>
        <w:t>Statut juridique de l’entité :</w:t>
      </w:r>
    </w:p>
    <w:p w14:paraId="66085E87" w14:textId="77777777" w:rsidR="00EC2E31" w:rsidRDefault="00EC2E31" w:rsidP="0099302B">
      <w:pPr>
        <w:jc w:val="both"/>
        <w:rPr>
          <w:rFonts w:ascii="Marianne" w:hAnsi="Marianne"/>
          <w:sz w:val="20"/>
          <w:szCs w:val="20"/>
        </w:rPr>
      </w:pPr>
      <w:r>
        <w:rPr>
          <w:rFonts w:ascii="Marianne" w:hAnsi="Marianne"/>
          <w:sz w:val="20"/>
          <w:szCs w:val="20"/>
        </w:rPr>
        <w:t>N° PACAGE :</w:t>
      </w:r>
    </w:p>
    <w:p w14:paraId="1F261E6C" w14:textId="73AA443A" w:rsidR="0099302B" w:rsidRPr="0099302B" w:rsidRDefault="0099302B" w:rsidP="0099302B">
      <w:pPr>
        <w:jc w:val="both"/>
        <w:rPr>
          <w:rFonts w:ascii="Marianne" w:hAnsi="Marianne"/>
          <w:sz w:val="20"/>
          <w:szCs w:val="20"/>
        </w:rPr>
      </w:pPr>
      <w:r w:rsidRPr="0099302B">
        <w:rPr>
          <w:rFonts w:ascii="Marianne" w:hAnsi="Marianne"/>
          <w:sz w:val="20"/>
          <w:szCs w:val="20"/>
        </w:rPr>
        <w:t xml:space="preserve">  </w:t>
      </w:r>
    </w:p>
    <w:p w14:paraId="1469D7D9" w14:textId="77777777" w:rsidR="0099302B" w:rsidRPr="0099302B" w:rsidRDefault="0099302B" w:rsidP="0099302B">
      <w:pPr>
        <w:jc w:val="both"/>
        <w:rPr>
          <w:rFonts w:ascii="Marianne" w:hAnsi="Marianne"/>
          <w:sz w:val="20"/>
          <w:szCs w:val="20"/>
        </w:rPr>
      </w:pPr>
      <w:r w:rsidRPr="0099302B">
        <w:rPr>
          <w:rFonts w:ascii="Marianne" w:hAnsi="Marianne"/>
          <w:sz w:val="20"/>
          <w:szCs w:val="20"/>
        </w:rPr>
        <w:t xml:space="preserve">Adresse : </w:t>
      </w:r>
    </w:p>
    <w:p w14:paraId="3B8A65AA" w14:textId="77777777" w:rsidR="0099302B" w:rsidRPr="0099302B" w:rsidRDefault="0099302B" w:rsidP="0099302B">
      <w:pPr>
        <w:jc w:val="both"/>
        <w:rPr>
          <w:rFonts w:ascii="Marianne" w:hAnsi="Marianne"/>
          <w:sz w:val="20"/>
          <w:szCs w:val="20"/>
        </w:rPr>
      </w:pPr>
    </w:p>
    <w:p w14:paraId="476B0FB0" w14:textId="77777777" w:rsidR="0099302B" w:rsidRPr="0099302B" w:rsidRDefault="0099302B" w:rsidP="0099302B">
      <w:pPr>
        <w:jc w:val="both"/>
        <w:rPr>
          <w:rFonts w:ascii="Marianne" w:hAnsi="Marianne"/>
          <w:sz w:val="20"/>
          <w:szCs w:val="20"/>
        </w:rPr>
      </w:pPr>
      <w:r w:rsidRPr="0099302B">
        <w:rPr>
          <w:rFonts w:ascii="Marianne" w:hAnsi="Marianne"/>
          <w:sz w:val="20"/>
          <w:szCs w:val="20"/>
        </w:rPr>
        <w:t xml:space="preserve">Nom du gestionnaire : </w:t>
      </w:r>
    </w:p>
    <w:p w14:paraId="7145A01C" w14:textId="77777777" w:rsidR="0099302B" w:rsidRPr="0099302B" w:rsidRDefault="0099302B" w:rsidP="0099302B">
      <w:pPr>
        <w:jc w:val="both"/>
        <w:rPr>
          <w:rFonts w:ascii="Marianne" w:hAnsi="Marianne"/>
          <w:sz w:val="20"/>
          <w:szCs w:val="20"/>
        </w:rPr>
      </w:pPr>
      <w:r w:rsidRPr="0099302B">
        <w:rPr>
          <w:rFonts w:ascii="Marianne" w:hAnsi="Marianne"/>
          <w:sz w:val="20"/>
          <w:szCs w:val="20"/>
        </w:rPr>
        <w:t>Coordonnées du gestionnaire : mail - tel</w:t>
      </w:r>
    </w:p>
    <w:p w14:paraId="171C55D3" w14:textId="77777777" w:rsidR="0099302B" w:rsidRPr="0099302B" w:rsidRDefault="0099302B" w:rsidP="0099302B">
      <w:pPr>
        <w:jc w:val="both"/>
        <w:rPr>
          <w:rFonts w:ascii="Marianne" w:hAnsi="Marianne"/>
          <w:sz w:val="20"/>
          <w:szCs w:val="20"/>
        </w:rPr>
      </w:pPr>
    </w:p>
    <w:p w14:paraId="351538AC" w14:textId="77777777" w:rsidR="0099302B" w:rsidRPr="0099302B" w:rsidRDefault="0099302B" w:rsidP="0099302B">
      <w:pPr>
        <w:jc w:val="both"/>
        <w:rPr>
          <w:rFonts w:ascii="Marianne" w:hAnsi="Marianne"/>
          <w:sz w:val="20"/>
          <w:szCs w:val="20"/>
        </w:rPr>
      </w:pPr>
      <w:r w:rsidRPr="0099302B">
        <w:rPr>
          <w:rFonts w:ascii="Marianne" w:hAnsi="Marianne"/>
          <w:sz w:val="20"/>
          <w:szCs w:val="20"/>
        </w:rPr>
        <w:t>Superficie totale :</w:t>
      </w:r>
    </w:p>
    <w:p w14:paraId="0A2C0118" w14:textId="77777777" w:rsidR="0099302B" w:rsidRPr="009D4A4F" w:rsidRDefault="0099302B" w:rsidP="0099302B">
      <w:pPr>
        <w:jc w:val="both"/>
        <w:rPr>
          <w:rFonts w:ascii="Marianne" w:hAnsi="Marianne"/>
          <w:sz w:val="20"/>
          <w:szCs w:val="20"/>
        </w:rPr>
      </w:pPr>
    </w:p>
    <w:p w14:paraId="755394F1" w14:textId="77777777" w:rsidR="00DC1E9E" w:rsidRPr="006E7C79" w:rsidRDefault="00DC1E9E">
      <w:pPr>
        <w:jc w:val="both"/>
        <w:rPr>
          <w:rFonts w:ascii="Marianne" w:hAnsi="Marianne"/>
          <w:sz w:val="20"/>
          <w:szCs w:val="20"/>
        </w:rPr>
      </w:pPr>
    </w:p>
    <w:p w14:paraId="76423E4C" w14:textId="77777777" w:rsidR="008B631D" w:rsidRDefault="007C5DA7">
      <w:pPr>
        <w:widowControl/>
        <w:suppressAutoHyphens w:val="0"/>
        <w:rPr>
          <w:rFonts w:ascii="Marianne" w:hAnsi="Marianne"/>
          <w:b/>
          <w:bCs/>
          <w:color w:val="2F5496" w:themeColor="accent5" w:themeShade="BF"/>
          <w:sz w:val="26"/>
          <w:szCs w:val="26"/>
          <w:u w:val="single"/>
        </w:rPr>
        <w:sectPr w:rsidR="008B631D" w:rsidSect="008B631D">
          <w:pgSz w:w="11906" w:h="16838"/>
          <w:pgMar w:top="720" w:right="720" w:bottom="720" w:left="720" w:header="0" w:footer="0" w:gutter="0"/>
          <w:cols w:space="720"/>
          <w:formProt w:val="0"/>
          <w:docGrid w:linePitch="326"/>
        </w:sectPr>
      </w:pPr>
      <w:r>
        <w:rPr>
          <w:rFonts w:ascii="Marianne" w:hAnsi="Marianne"/>
          <w:b/>
          <w:bCs/>
          <w:color w:val="2F5496" w:themeColor="accent5" w:themeShade="BF"/>
          <w:sz w:val="26"/>
          <w:szCs w:val="26"/>
          <w:u w:val="single"/>
        </w:rPr>
        <w:br w:type="page"/>
      </w:r>
    </w:p>
    <w:p w14:paraId="0B638B2D" w14:textId="49C06DD4" w:rsidR="007C5DA7" w:rsidRDefault="007C5DA7">
      <w:pPr>
        <w:widowControl/>
        <w:suppressAutoHyphens w:val="0"/>
        <w:rPr>
          <w:rFonts w:ascii="Marianne" w:hAnsi="Marianne"/>
          <w:b/>
          <w:bCs/>
          <w:color w:val="2F5496" w:themeColor="accent5" w:themeShade="BF"/>
          <w:sz w:val="26"/>
          <w:szCs w:val="26"/>
          <w:u w:val="single"/>
        </w:rPr>
      </w:pPr>
    </w:p>
    <w:p w14:paraId="2285DDA2" w14:textId="14DA07A2" w:rsidR="00DC1E9E" w:rsidRPr="006E7C79" w:rsidRDefault="0099302B" w:rsidP="0099302B">
      <w:pPr>
        <w:widowControl/>
        <w:suppressAutoHyphens w:val="0"/>
        <w:rPr>
          <w:rFonts w:ascii="Marianne" w:hAnsi="Marianne"/>
          <w:color w:val="000000"/>
          <w:sz w:val="20"/>
          <w:szCs w:val="20"/>
          <w:u w:val="single"/>
        </w:rPr>
      </w:pPr>
      <w:r w:rsidRPr="00777A91">
        <w:rPr>
          <w:rFonts w:ascii="Marianne" w:hAnsi="Marianne"/>
          <w:b/>
          <w:bCs/>
          <w:color w:val="2F5496" w:themeColor="accent5" w:themeShade="BF"/>
          <w:sz w:val="26"/>
          <w:szCs w:val="26"/>
          <w:u w:val="single"/>
        </w:rPr>
        <w:t xml:space="preserve">PARTIE 2 : Phase préalable : </w:t>
      </w:r>
      <w:r>
        <w:rPr>
          <w:rFonts w:ascii="Marianne" w:hAnsi="Marianne"/>
          <w:b/>
          <w:bCs/>
          <w:color w:val="2F5496" w:themeColor="accent5" w:themeShade="BF"/>
          <w:sz w:val="26"/>
          <w:szCs w:val="26"/>
          <w:u w:val="single"/>
        </w:rPr>
        <w:t>o</w:t>
      </w:r>
      <w:r w:rsidRPr="0099302B">
        <w:rPr>
          <w:rFonts w:ascii="Marianne" w:hAnsi="Marianne"/>
          <w:b/>
          <w:bCs/>
          <w:color w:val="2F5496" w:themeColor="accent5" w:themeShade="BF"/>
          <w:sz w:val="26"/>
          <w:szCs w:val="26"/>
          <w:u w:val="single"/>
        </w:rPr>
        <w:t>rganisation et fonctionnement de l’estive</w:t>
      </w:r>
    </w:p>
    <w:p w14:paraId="049461E7" w14:textId="77777777" w:rsidR="00DC1E9E" w:rsidRPr="006E7C79" w:rsidRDefault="004F289C">
      <w:pPr>
        <w:pStyle w:val="Titre1"/>
        <w:numPr>
          <w:ilvl w:val="0"/>
          <w:numId w:val="0"/>
        </w:numPr>
        <w:jc w:val="both"/>
        <w:rPr>
          <w:rFonts w:ascii="Marianne" w:hAnsi="Marianne"/>
          <w:color w:val="000000"/>
          <w:sz w:val="20"/>
          <w:szCs w:val="20"/>
        </w:rPr>
      </w:pPr>
      <w:r w:rsidRPr="006E7C79">
        <w:rPr>
          <w:rFonts w:ascii="Marianne" w:hAnsi="Marianne"/>
          <w:color w:val="000000"/>
          <w:sz w:val="20"/>
          <w:szCs w:val="20"/>
        </w:rPr>
        <w:t>→ à compléter avant la phase terrain par le gestionnaire collectif</w:t>
      </w:r>
    </w:p>
    <w:p w14:paraId="4B7C8A6C" w14:textId="77777777" w:rsidR="00DC1E9E" w:rsidRPr="006E7C79" w:rsidRDefault="004F289C">
      <w:pPr>
        <w:pStyle w:val="Titre1"/>
        <w:numPr>
          <w:ilvl w:val="0"/>
          <w:numId w:val="3"/>
        </w:numPr>
        <w:rPr>
          <w:rFonts w:ascii="Marianne" w:hAnsi="Marianne"/>
          <w:sz w:val="20"/>
          <w:szCs w:val="20"/>
        </w:rPr>
      </w:pPr>
      <w:r w:rsidRPr="006E7C79">
        <w:rPr>
          <w:rFonts w:ascii="Marianne" w:hAnsi="Marianne"/>
          <w:sz w:val="20"/>
          <w:szCs w:val="20"/>
          <w:u w:val="single"/>
        </w:rPr>
        <w:t>Caractéristiques de l’entité collective</w:t>
      </w:r>
      <w:r w:rsidRPr="006E7C79">
        <w:rPr>
          <w:rFonts w:ascii="Marianne" w:hAnsi="Marianne" w:cs="Calibri"/>
          <w:sz w:val="20"/>
          <w:szCs w:val="20"/>
          <w:u w:val="single"/>
        </w:rPr>
        <w:t xml:space="preserve"> et de ses pratiques </w:t>
      </w:r>
      <w:r w:rsidRPr="006E7C79">
        <w:rPr>
          <w:rFonts w:ascii="Marianne" w:hAnsi="Marianne"/>
          <w:sz w:val="20"/>
          <w:szCs w:val="20"/>
          <w:u w:val="single"/>
        </w:rPr>
        <w:t>:</w:t>
      </w:r>
    </w:p>
    <w:p w14:paraId="03D73139" w14:textId="77777777" w:rsidR="00DC1E9E" w:rsidRPr="006E7C79" w:rsidRDefault="00DC1E9E">
      <w:pPr>
        <w:jc w:val="both"/>
        <w:rPr>
          <w:rFonts w:ascii="Marianne" w:hAnsi="Marianne"/>
          <w:sz w:val="20"/>
          <w:szCs w:val="20"/>
        </w:rPr>
      </w:pPr>
    </w:p>
    <w:p w14:paraId="7187FEF7" w14:textId="77777777" w:rsidR="00DC1E9E" w:rsidRPr="006E7C79" w:rsidRDefault="004F289C">
      <w:pPr>
        <w:jc w:val="both"/>
        <w:rPr>
          <w:rFonts w:ascii="Marianne" w:hAnsi="Marianne"/>
          <w:sz w:val="20"/>
          <w:szCs w:val="20"/>
        </w:rPr>
      </w:pPr>
      <w:r w:rsidRPr="006E7C79">
        <w:rPr>
          <w:rFonts w:ascii="Marianne" w:hAnsi="Marianne"/>
          <w:sz w:val="20"/>
          <w:szCs w:val="20"/>
        </w:rPr>
        <w:t xml:space="preserve">Liste des utilisateurs avec les effectifs et types d’animaux amenés (en 2022) : </w:t>
      </w:r>
    </w:p>
    <w:p w14:paraId="094D50D4" w14:textId="77777777" w:rsidR="00DC1E9E" w:rsidRPr="006E7C79" w:rsidRDefault="00DC1E9E">
      <w:pPr>
        <w:jc w:val="both"/>
        <w:rPr>
          <w:rFonts w:ascii="Marianne" w:hAnsi="Marianne"/>
          <w:sz w:val="20"/>
          <w:szCs w:val="20"/>
        </w:rPr>
      </w:pPr>
    </w:p>
    <w:tbl>
      <w:tblPr>
        <w:tblW w:w="9876" w:type="dxa"/>
        <w:tblInd w:w="50"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2901"/>
        <w:gridCol w:w="2430"/>
        <w:gridCol w:w="1710"/>
        <w:gridCol w:w="2835"/>
      </w:tblGrid>
      <w:tr w:rsidR="00DC1E9E" w:rsidRPr="007C5DA7" w14:paraId="1394A1D0" w14:textId="77777777" w:rsidTr="00FF3653">
        <w:tc>
          <w:tcPr>
            <w:tcW w:w="2901" w:type="dxa"/>
            <w:tcBorders>
              <w:top w:val="single" w:sz="2" w:space="0" w:color="000000"/>
              <w:left w:val="single" w:sz="2" w:space="0" w:color="000000"/>
              <w:bottom w:val="single" w:sz="2" w:space="0" w:color="000000"/>
            </w:tcBorders>
            <w:shd w:val="clear" w:color="auto" w:fill="F2F2F2" w:themeFill="background1" w:themeFillShade="F2"/>
            <w:vAlign w:val="center"/>
          </w:tcPr>
          <w:p w14:paraId="76229BAC" w14:textId="77777777" w:rsidR="00DC1E9E" w:rsidRPr="007C5DA7" w:rsidRDefault="004F289C" w:rsidP="00FF3653">
            <w:pPr>
              <w:pStyle w:val="Contenudetableau"/>
              <w:jc w:val="center"/>
              <w:rPr>
                <w:rFonts w:ascii="Marianne" w:hAnsi="Marianne"/>
                <w:sz w:val="18"/>
                <w:szCs w:val="18"/>
              </w:rPr>
            </w:pPr>
            <w:r w:rsidRPr="007C5DA7">
              <w:rPr>
                <w:rFonts w:ascii="Marianne" w:hAnsi="Marianne"/>
                <w:b/>
                <w:sz w:val="18"/>
                <w:szCs w:val="18"/>
              </w:rPr>
              <w:t>Nom/Prénom ou raison sociale</w:t>
            </w:r>
          </w:p>
        </w:tc>
        <w:tc>
          <w:tcPr>
            <w:tcW w:w="2430" w:type="dxa"/>
            <w:tcBorders>
              <w:top w:val="single" w:sz="2" w:space="0" w:color="000000"/>
              <w:left w:val="single" w:sz="2" w:space="0" w:color="000000"/>
              <w:bottom w:val="single" w:sz="2" w:space="0" w:color="000000"/>
            </w:tcBorders>
            <w:shd w:val="clear" w:color="auto" w:fill="F2F2F2" w:themeFill="background1" w:themeFillShade="F2"/>
            <w:vAlign w:val="center"/>
          </w:tcPr>
          <w:p w14:paraId="28BAFA57" w14:textId="77777777" w:rsidR="00DC1E9E" w:rsidRPr="007C5DA7" w:rsidRDefault="004F289C" w:rsidP="00FF3653">
            <w:pPr>
              <w:pStyle w:val="Contenudetableau"/>
              <w:jc w:val="center"/>
              <w:rPr>
                <w:rFonts w:ascii="Marianne" w:hAnsi="Marianne"/>
                <w:b/>
                <w:sz w:val="18"/>
                <w:szCs w:val="18"/>
              </w:rPr>
            </w:pPr>
            <w:r w:rsidRPr="007C5DA7">
              <w:rPr>
                <w:rFonts w:ascii="Marianne" w:hAnsi="Marianne"/>
                <w:b/>
                <w:sz w:val="18"/>
                <w:szCs w:val="18"/>
              </w:rPr>
              <w:t>Commune du siège d’exploitation</w:t>
            </w:r>
          </w:p>
        </w:tc>
        <w:tc>
          <w:tcPr>
            <w:tcW w:w="1710" w:type="dxa"/>
            <w:tcBorders>
              <w:top w:val="single" w:sz="2" w:space="0" w:color="000000"/>
              <w:left w:val="single" w:sz="2" w:space="0" w:color="000000"/>
              <w:bottom w:val="single" w:sz="2" w:space="0" w:color="000000"/>
            </w:tcBorders>
            <w:shd w:val="clear" w:color="auto" w:fill="F2F2F2" w:themeFill="background1" w:themeFillShade="F2"/>
            <w:vAlign w:val="center"/>
          </w:tcPr>
          <w:p w14:paraId="2822A1F7" w14:textId="77777777" w:rsidR="00DC1E9E" w:rsidRPr="007C5DA7" w:rsidRDefault="004F289C" w:rsidP="00FF3653">
            <w:pPr>
              <w:pStyle w:val="Contenudetableau"/>
              <w:jc w:val="center"/>
              <w:rPr>
                <w:rFonts w:ascii="Marianne" w:hAnsi="Marianne"/>
                <w:b/>
                <w:sz w:val="18"/>
                <w:szCs w:val="18"/>
              </w:rPr>
            </w:pPr>
            <w:r w:rsidRPr="007C5DA7">
              <w:rPr>
                <w:rFonts w:ascii="Marianne" w:hAnsi="Marianne"/>
                <w:b/>
                <w:sz w:val="18"/>
                <w:szCs w:val="18"/>
              </w:rPr>
              <w:t>Département</w:t>
            </w:r>
          </w:p>
        </w:tc>
        <w:tc>
          <w:tcPr>
            <w:tcW w:w="283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1E1132E4" w14:textId="77777777" w:rsidR="007C5DA7" w:rsidRDefault="007C5DA7" w:rsidP="00FF3653">
            <w:pPr>
              <w:pStyle w:val="Contenudetableau"/>
              <w:jc w:val="center"/>
              <w:rPr>
                <w:rFonts w:ascii="Marianne" w:hAnsi="Marianne"/>
                <w:b/>
                <w:sz w:val="18"/>
                <w:szCs w:val="18"/>
              </w:rPr>
            </w:pPr>
            <w:r>
              <w:rPr>
                <w:rFonts w:ascii="Marianne" w:hAnsi="Marianne"/>
                <w:b/>
                <w:sz w:val="18"/>
                <w:szCs w:val="18"/>
              </w:rPr>
              <w:t>Effectifs</w:t>
            </w:r>
          </w:p>
          <w:p w14:paraId="53AC49B6" w14:textId="07F6B1D7" w:rsidR="00DC1E9E" w:rsidRPr="007C5DA7" w:rsidRDefault="004F289C" w:rsidP="00FF3653">
            <w:pPr>
              <w:pStyle w:val="Contenudetableau"/>
              <w:jc w:val="center"/>
              <w:rPr>
                <w:rFonts w:ascii="Marianne" w:hAnsi="Marianne"/>
                <w:b/>
                <w:sz w:val="18"/>
                <w:szCs w:val="18"/>
              </w:rPr>
            </w:pPr>
            <w:r w:rsidRPr="007C5DA7">
              <w:rPr>
                <w:rFonts w:ascii="Marianne" w:hAnsi="Marianne"/>
                <w:sz w:val="18"/>
                <w:szCs w:val="18"/>
              </w:rPr>
              <w:t>(nombre d’animaux et type d’animaux)</w:t>
            </w:r>
          </w:p>
        </w:tc>
      </w:tr>
      <w:tr w:rsidR="00DC1E9E" w:rsidRPr="007C5DA7" w14:paraId="19DB9DC1" w14:textId="77777777" w:rsidTr="00FF3653">
        <w:tc>
          <w:tcPr>
            <w:tcW w:w="2901" w:type="dxa"/>
            <w:tcBorders>
              <w:top w:val="single" w:sz="2" w:space="0" w:color="000000"/>
              <w:left w:val="single" w:sz="2" w:space="0" w:color="000000"/>
              <w:bottom w:val="single" w:sz="2" w:space="0" w:color="000000"/>
            </w:tcBorders>
            <w:shd w:val="clear" w:color="auto" w:fill="auto"/>
          </w:tcPr>
          <w:p w14:paraId="4810621B" w14:textId="77777777" w:rsidR="00DC1E9E" w:rsidRPr="007C5DA7" w:rsidRDefault="00DC1E9E">
            <w:pPr>
              <w:pStyle w:val="Contenudetableau"/>
              <w:rPr>
                <w:rFonts w:ascii="Marianne" w:hAnsi="Marianne"/>
                <w:sz w:val="18"/>
                <w:szCs w:val="18"/>
              </w:rPr>
            </w:pPr>
          </w:p>
        </w:tc>
        <w:tc>
          <w:tcPr>
            <w:tcW w:w="2430" w:type="dxa"/>
            <w:tcBorders>
              <w:top w:val="single" w:sz="2" w:space="0" w:color="000000"/>
              <w:left w:val="single" w:sz="2" w:space="0" w:color="000000"/>
              <w:bottom w:val="single" w:sz="2" w:space="0" w:color="000000"/>
            </w:tcBorders>
            <w:shd w:val="clear" w:color="auto" w:fill="auto"/>
          </w:tcPr>
          <w:p w14:paraId="379092D5" w14:textId="77777777" w:rsidR="00DC1E9E" w:rsidRPr="007C5DA7" w:rsidRDefault="00DC1E9E">
            <w:pPr>
              <w:pStyle w:val="Contenudetableau"/>
              <w:rPr>
                <w:rFonts w:ascii="Marianne" w:hAnsi="Marianne"/>
                <w:sz w:val="18"/>
                <w:szCs w:val="18"/>
              </w:rPr>
            </w:pPr>
          </w:p>
        </w:tc>
        <w:tc>
          <w:tcPr>
            <w:tcW w:w="1710" w:type="dxa"/>
            <w:tcBorders>
              <w:top w:val="single" w:sz="2" w:space="0" w:color="000000"/>
              <w:left w:val="single" w:sz="2" w:space="0" w:color="000000"/>
              <w:bottom w:val="single" w:sz="2" w:space="0" w:color="000000"/>
            </w:tcBorders>
            <w:shd w:val="clear" w:color="auto" w:fill="auto"/>
          </w:tcPr>
          <w:p w14:paraId="405DB3DF" w14:textId="77777777" w:rsidR="00DC1E9E" w:rsidRPr="007C5DA7" w:rsidRDefault="00DC1E9E">
            <w:pPr>
              <w:pStyle w:val="Contenudetableau"/>
              <w:rPr>
                <w:rFonts w:ascii="Marianne" w:hAnsi="Marianne"/>
                <w:sz w:val="18"/>
                <w:szCs w:val="18"/>
              </w:rP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14:paraId="65CA3838" w14:textId="77777777" w:rsidR="00DC1E9E" w:rsidRPr="007C5DA7" w:rsidRDefault="00DC1E9E">
            <w:pPr>
              <w:pStyle w:val="Contenudetableau"/>
              <w:rPr>
                <w:rFonts w:ascii="Marianne" w:hAnsi="Marianne"/>
                <w:sz w:val="18"/>
                <w:szCs w:val="18"/>
              </w:rPr>
            </w:pPr>
          </w:p>
        </w:tc>
      </w:tr>
      <w:tr w:rsidR="00DC1E9E" w:rsidRPr="007C5DA7" w14:paraId="233AE812" w14:textId="77777777" w:rsidTr="00FF3653">
        <w:tc>
          <w:tcPr>
            <w:tcW w:w="2901" w:type="dxa"/>
            <w:tcBorders>
              <w:top w:val="single" w:sz="2" w:space="0" w:color="000000"/>
              <w:left w:val="single" w:sz="2" w:space="0" w:color="000000"/>
              <w:bottom w:val="single" w:sz="2" w:space="0" w:color="000000"/>
            </w:tcBorders>
            <w:shd w:val="clear" w:color="auto" w:fill="auto"/>
          </w:tcPr>
          <w:p w14:paraId="193FADB0" w14:textId="77777777" w:rsidR="00DC1E9E" w:rsidRPr="007C5DA7" w:rsidRDefault="00DC1E9E">
            <w:pPr>
              <w:pStyle w:val="Contenudetableau"/>
              <w:rPr>
                <w:rFonts w:ascii="Marianne" w:hAnsi="Marianne"/>
                <w:sz w:val="18"/>
                <w:szCs w:val="18"/>
              </w:rPr>
            </w:pPr>
          </w:p>
        </w:tc>
        <w:tc>
          <w:tcPr>
            <w:tcW w:w="2430" w:type="dxa"/>
            <w:tcBorders>
              <w:top w:val="single" w:sz="2" w:space="0" w:color="000000"/>
              <w:left w:val="single" w:sz="2" w:space="0" w:color="000000"/>
              <w:bottom w:val="single" w:sz="2" w:space="0" w:color="000000"/>
            </w:tcBorders>
            <w:shd w:val="clear" w:color="auto" w:fill="auto"/>
          </w:tcPr>
          <w:p w14:paraId="3AF6F1BC" w14:textId="77777777" w:rsidR="00DC1E9E" w:rsidRPr="007C5DA7" w:rsidRDefault="00DC1E9E">
            <w:pPr>
              <w:pStyle w:val="Contenudetableau"/>
              <w:rPr>
                <w:rFonts w:ascii="Marianne" w:hAnsi="Marianne"/>
                <w:sz w:val="18"/>
                <w:szCs w:val="18"/>
              </w:rPr>
            </w:pPr>
          </w:p>
        </w:tc>
        <w:tc>
          <w:tcPr>
            <w:tcW w:w="1710" w:type="dxa"/>
            <w:tcBorders>
              <w:top w:val="single" w:sz="2" w:space="0" w:color="000000"/>
              <w:left w:val="single" w:sz="2" w:space="0" w:color="000000"/>
              <w:bottom w:val="single" w:sz="2" w:space="0" w:color="000000"/>
            </w:tcBorders>
            <w:shd w:val="clear" w:color="auto" w:fill="auto"/>
          </w:tcPr>
          <w:p w14:paraId="2EA48700" w14:textId="77777777" w:rsidR="00DC1E9E" w:rsidRPr="007C5DA7" w:rsidRDefault="00DC1E9E">
            <w:pPr>
              <w:pStyle w:val="Contenudetableau"/>
              <w:rPr>
                <w:rFonts w:ascii="Marianne" w:hAnsi="Marianne"/>
                <w:sz w:val="18"/>
                <w:szCs w:val="18"/>
              </w:rP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14:paraId="78DBCC56" w14:textId="77777777" w:rsidR="00DC1E9E" w:rsidRPr="007C5DA7" w:rsidRDefault="00DC1E9E">
            <w:pPr>
              <w:pStyle w:val="Contenudetableau"/>
              <w:rPr>
                <w:rFonts w:ascii="Marianne" w:hAnsi="Marianne"/>
                <w:sz w:val="18"/>
                <w:szCs w:val="18"/>
              </w:rPr>
            </w:pPr>
          </w:p>
        </w:tc>
      </w:tr>
      <w:tr w:rsidR="00DC1E9E" w:rsidRPr="007C5DA7" w14:paraId="2A1055FA" w14:textId="77777777" w:rsidTr="00FF3653">
        <w:tc>
          <w:tcPr>
            <w:tcW w:w="2901" w:type="dxa"/>
            <w:tcBorders>
              <w:top w:val="single" w:sz="2" w:space="0" w:color="000000"/>
              <w:left w:val="single" w:sz="2" w:space="0" w:color="000000"/>
              <w:bottom w:val="single" w:sz="2" w:space="0" w:color="000000"/>
            </w:tcBorders>
            <w:shd w:val="clear" w:color="auto" w:fill="auto"/>
          </w:tcPr>
          <w:p w14:paraId="25E5B283" w14:textId="77777777" w:rsidR="00DC1E9E" w:rsidRPr="007C5DA7" w:rsidRDefault="00DC1E9E">
            <w:pPr>
              <w:pStyle w:val="Contenudetableau"/>
              <w:rPr>
                <w:rFonts w:ascii="Marianne" w:hAnsi="Marianne"/>
                <w:sz w:val="18"/>
                <w:szCs w:val="18"/>
              </w:rPr>
            </w:pPr>
          </w:p>
        </w:tc>
        <w:tc>
          <w:tcPr>
            <w:tcW w:w="2430" w:type="dxa"/>
            <w:tcBorders>
              <w:top w:val="single" w:sz="2" w:space="0" w:color="000000"/>
              <w:left w:val="single" w:sz="2" w:space="0" w:color="000000"/>
              <w:bottom w:val="single" w:sz="2" w:space="0" w:color="000000"/>
            </w:tcBorders>
            <w:shd w:val="clear" w:color="auto" w:fill="auto"/>
          </w:tcPr>
          <w:p w14:paraId="77FE195D" w14:textId="77777777" w:rsidR="00DC1E9E" w:rsidRPr="007C5DA7" w:rsidRDefault="00DC1E9E">
            <w:pPr>
              <w:pStyle w:val="Contenudetableau"/>
              <w:rPr>
                <w:rFonts w:ascii="Marianne" w:hAnsi="Marianne"/>
                <w:sz w:val="18"/>
                <w:szCs w:val="18"/>
              </w:rPr>
            </w:pPr>
          </w:p>
        </w:tc>
        <w:tc>
          <w:tcPr>
            <w:tcW w:w="1710" w:type="dxa"/>
            <w:tcBorders>
              <w:top w:val="single" w:sz="2" w:space="0" w:color="000000"/>
              <w:left w:val="single" w:sz="2" w:space="0" w:color="000000"/>
              <w:bottom w:val="single" w:sz="2" w:space="0" w:color="000000"/>
            </w:tcBorders>
            <w:shd w:val="clear" w:color="auto" w:fill="auto"/>
          </w:tcPr>
          <w:p w14:paraId="6A1FF374" w14:textId="77777777" w:rsidR="00DC1E9E" w:rsidRPr="007C5DA7" w:rsidRDefault="00DC1E9E">
            <w:pPr>
              <w:pStyle w:val="Contenudetableau"/>
              <w:rPr>
                <w:rFonts w:ascii="Marianne" w:hAnsi="Marianne"/>
                <w:sz w:val="18"/>
                <w:szCs w:val="18"/>
              </w:rPr>
            </w:pP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14:paraId="66CB8DEB" w14:textId="77777777" w:rsidR="00DC1E9E" w:rsidRPr="007C5DA7" w:rsidRDefault="00DC1E9E">
            <w:pPr>
              <w:pStyle w:val="Contenudetableau"/>
              <w:rPr>
                <w:rFonts w:ascii="Marianne" w:hAnsi="Marianne"/>
                <w:sz w:val="18"/>
                <w:szCs w:val="18"/>
              </w:rPr>
            </w:pPr>
          </w:p>
        </w:tc>
      </w:tr>
      <w:tr w:rsidR="00DC1E9E" w:rsidRPr="007C5DA7" w14:paraId="525E392E" w14:textId="77777777" w:rsidTr="00FF3653">
        <w:tc>
          <w:tcPr>
            <w:tcW w:w="2901" w:type="dxa"/>
            <w:tcBorders>
              <w:top w:val="single" w:sz="2" w:space="0" w:color="000000"/>
              <w:left w:val="single" w:sz="2" w:space="0" w:color="000000"/>
              <w:bottom w:val="single" w:sz="2" w:space="0" w:color="000000"/>
            </w:tcBorders>
            <w:shd w:val="clear" w:color="auto" w:fill="F2F2F2" w:themeFill="background1" w:themeFillShade="F2"/>
          </w:tcPr>
          <w:p w14:paraId="4FBF16FC" w14:textId="77777777" w:rsidR="00DC1E9E" w:rsidRPr="007C5DA7" w:rsidRDefault="004F289C">
            <w:pPr>
              <w:pStyle w:val="Contenudetableau"/>
              <w:rPr>
                <w:rFonts w:ascii="Marianne" w:hAnsi="Marianne"/>
                <w:b/>
                <w:sz w:val="18"/>
                <w:szCs w:val="18"/>
              </w:rPr>
            </w:pPr>
            <w:r w:rsidRPr="007C5DA7">
              <w:rPr>
                <w:rFonts w:ascii="Marianne" w:hAnsi="Marianne"/>
                <w:b/>
                <w:sz w:val="18"/>
                <w:szCs w:val="18"/>
              </w:rPr>
              <w:t>TOTAL</w:t>
            </w:r>
          </w:p>
        </w:tc>
        <w:tc>
          <w:tcPr>
            <w:tcW w:w="2430" w:type="dxa"/>
            <w:tcBorders>
              <w:top w:val="single" w:sz="2" w:space="0" w:color="000000"/>
              <w:left w:val="single" w:sz="2" w:space="0" w:color="000000"/>
              <w:bottom w:val="single" w:sz="2" w:space="0" w:color="000000"/>
            </w:tcBorders>
            <w:shd w:val="clear" w:color="auto" w:fill="F2F2F2" w:themeFill="background1" w:themeFillShade="F2"/>
          </w:tcPr>
          <w:p w14:paraId="70E1A01B" w14:textId="77777777" w:rsidR="00DC1E9E" w:rsidRPr="007C5DA7" w:rsidRDefault="00DC1E9E">
            <w:pPr>
              <w:pStyle w:val="Contenudetableau"/>
              <w:rPr>
                <w:rFonts w:ascii="Marianne" w:hAnsi="Marianne"/>
                <w:b/>
                <w:sz w:val="18"/>
                <w:szCs w:val="18"/>
              </w:rPr>
            </w:pPr>
          </w:p>
        </w:tc>
        <w:tc>
          <w:tcPr>
            <w:tcW w:w="1710" w:type="dxa"/>
            <w:tcBorders>
              <w:top w:val="single" w:sz="2" w:space="0" w:color="000000"/>
              <w:left w:val="single" w:sz="2" w:space="0" w:color="000000"/>
              <w:bottom w:val="single" w:sz="2" w:space="0" w:color="000000"/>
            </w:tcBorders>
            <w:shd w:val="clear" w:color="auto" w:fill="F2F2F2" w:themeFill="background1" w:themeFillShade="F2"/>
          </w:tcPr>
          <w:p w14:paraId="1AC80E7E" w14:textId="77777777" w:rsidR="00DC1E9E" w:rsidRPr="007C5DA7" w:rsidRDefault="00DC1E9E">
            <w:pPr>
              <w:pStyle w:val="Contenudetableau"/>
              <w:rPr>
                <w:rFonts w:ascii="Marianne" w:hAnsi="Marianne"/>
                <w:b/>
                <w:sz w:val="18"/>
                <w:szCs w:val="18"/>
              </w:rPr>
            </w:pPr>
          </w:p>
        </w:tc>
        <w:tc>
          <w:tcPr>
            <w:tcW w:w="283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07E0B3CB" w14:textId="77777777" w:rsidR="00DC1E9E" w:rsidRPr="007C5DA7" w:rsidRDefault="00DC1E9E">
            <w:pPr>
              <w:pStyle w:val="Contenudetableau"/>
              <w:rPr>
                <w:rFonts w:ascii="Marianne" w:hAnsi="Marianne"/>
                <w:b/>
                <w:sz w:val="18"/>
                <w:szCs w:val="18"/>
              </w:rPr>
            </w:pPr>
          </w:p>
        </w:tc>
      </w:tr>
    </w:tbl>
    <w:p w14:paraId="03C469AA" w14:textId="77777777" w:rsidR="00DC1E9E" w:rsidRPr="006E7C79" w:rsidRDefault="00DC1E9E">
      <w:pPr>
        <w:jc w:val="both"/>
        <w:rPr>
          <w:rFonts w:ascii="Marianne" w:hAnsi="Marianne"/>
          <w:sz w:val="20"/>
          <w:szCs w:val="20"/>
        </w:rPr>
      </w:pPr>
    </w:p>
    <w:p w14:paraId="21164AF8" w14:textId="77777777" w:rsidR="00DC1E9E" w:rsidRPr="006E7C79" w:rsidRDefault="00DC1E9E">
      <w:pPr>
        <w:jc w:val="both"/>
        <w:rPr>
          <w:rFonts w:ascii="Marianne" w:hAnsi="Marianne"/>
          <w:sz w:val="20"/>
          <w:szCs w:val="20"/>
        </w:rPr>
      </w:pPr>
    </w:p>
    <w:tbl>
      <w:tblPr>
        <w:tblW w:w="15309" w:type="dxa"/>
        <w:tblInd w:w="50"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2485"/>
        <w:gridCol w:w="917"/>
        <w:gridCol w:w="1127"/>
        <w:gridCol w:w="858"/>
        <w:gridCol w:w="850"/>
        <w:gridCol w:w="993"/>
        <w:gridCol w:w="992"/>
        <w:gridCol w:w="1559"/>
        <w:gridCol w:w="1435"/>
        <w:gridCol w:w="1400"/>
        <w:gridCol w:w="851"/>
        <w:gridCol w:w="992"/>
        <w:gridCol w:w="850"/>
      </w:tblGrid>
      <w:tr w:rsidR="00FF3653" w:rsidRPr="00FF3653" w14:paraId="122681BB" w14:textId="77777777" w:rsidTr="00FF3653">
        <w:tc>
          <w:tcPr>
            <w:tcW w:w="2485" w:type="dxa"/>
            <w:tcBorders>
              <w:top w:val="single" w:sz="2" w:space="0" w:color="000000"/>
              <w:left w:val="single" w:sz="2" w:space="0" w:color="000000"/>
              <w:bottom w:val="single" w:sz="2" w:space="0" w:color="000000"/>
            </w:tcBorders>
            <w:shd w:val="clear" w:color="auto" w:fill="F2F2F2" w:themeFill="background1" w:themeFillShade="F2"/>
          </w:tcPr>
          <w:p w14:paraId="6F46C603" w14:textId="77777777" w:rsidR="00DC1E9E" w:rsidRPr="00FF3653" w:rsidRDefault="00DC1E9E">
            <w:pPr>
              <w:pStyle w:val="Contenudetableau"/>
              <w:rPr>
                <w:rFonts w:ascii="Marianne" w:hAnsi="Marianne"/>
                <w:sz w:val="18"/>
                <w:szCs w:val="18"/>
              </w:rPr>
            </w:pPr>
          </w:p>
        </w:tc>
        <w:tc>
          <w:tcPr>
            <w:tcW w:w="2902" w:type="dxa"/>
            <w:gridSpan w:val="3"/>
            <w:tcBorders>
              <w:top w:val="single" w:sz="2" w:space="0" w:color="000000"/>
              <w:left w:val="single" w:sz="2" w:space="0" w:color="000000"/>
              <w:bottom w:val="single" w:sz="2" w:space="0" w:color="000000"/>
            </w:tcBorders>
            <w:shd w:val="clear" w:color="auto" w:fill="F2F2F2" w:themeFill="background1" w:themeFillShade="F2"/>
          </w:tcPr>
          <w:p w14:paraId="09274A98"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Bovins lait</w:t>
            </w:r>
          </w:p>
        </w:tc>
        <w:tc>
          <w:tcPr>
            <w:tcW w:w="2835" w:type="dxa"/>
            <w:gridSpan w:val="3"/>
            <w:tcBorders>
              <w:top w:val="single" w:sz="2" w:space="0" w:color="000000"/>
              <w:left w:val="single" w:sz="2" w:space="0" w:color="000000"/>
              <w:bottom w:val="single" w:sz="2" w:space="0" w:color="000000"/>
            </w:tcBorders>
            <w:shd w:val="clear" w:color="auto" w:fill="F2F2F2" w:themeFill="background1" w:themeFillShade="F2"/>
          </w:tcPr>
          <w:p w14:paraId="4365531B"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Bovins viande</w:t>
            </w:r>
          </w:p>
        </w:tc>
        <w:tc>
          <w:tcPr>
            <w:tcW w:w="2994" w:type="dxa"/>
            <w:gridSpan w:val="2"/>
            <w:tcBorders>
              <w:top w:val="single" w:sz="2" w:space="0" w:color="000000"/>
              <w:left w:val="single" w:sz="2" w:space="0" w:color="000000"/>
              <w:bottom w:val="single" w:sz="2" w:space="0" w:color="000000"/>
            </w:tcBorders>
            <w:shd w:val="clear" w:color="auto" w:fill="F2F2F2" w:themeFill="background1" w:themeFillShade="F2"/>
          </w:tcPr>
          <w:p w14:paraId="2131FAE4"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ovins</w:t>
            </w:r>
          </w:p>
        </w:tc>
        <w:tc>
          <w:tcPr>
            <w:tcW w:w="1400" w:type="dxa"/>
            <w:tcBorders>
              <w:top w:val="single" w:sz="2" w:space="0" w:color="000000"/>
              <w:left w:val="single" w:sz="2" w:space="0" w:color="000000"/>
              <w:bottom w:val="single" w:sz="2" w:space="0" w:color="000000"/>
            </w:tcBorders>
            <w:shd w:val="clear" w:color="auto" w:fill="F2F2F2" w:themeFill="background1" w:themeFillShade="F2"/>
          </w:tcPr>
          <w:p w14:paraId="1572CCA1"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caprins</w:t>
            </w:r>
          </w:p>
        </w:tc>
        <w:tc>
          <w:tcPr>
            <w:tcW w:w="851" w:type="dxa"/>
            <w:tcBorders>
              <w:top w:val="single" w:sz="2" w:space="0" w:color="000000"/>
              <w:left w:val="single" w:sz="2" w:space="0" w:color="000000"/>
              <w:bottom w:val="single" w:sz="2" w:space="0" w:color="000000"/>
            </w:tcBorders>
            <w:shd w:val="clear" w:color="auto" w:fill="F2F2F2" w:themeFill="background1" w:themeFillShade="F2"/>
          </w:tcPr>
          <w:p w14:paraId="7021011F"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équins</w:t>
            </w:r>
          </w:p>
        </w:tc>
        <w:tc>
          <w:tcPr>
            <w:tcW w:w="992" w:type="dxa"/>
            <w:tcBorders>
              <w:top w:val="single" w:sz="2" w:space="0" w:color="000000"/>
              <w:left w:val="single" w:sz="2" w:space="0" w:color="000000"/>
              <w:bottom w:val="single" w:sz="2" w:space="0" w:color="000000"/>
            </w:tcBorders>
            <w:shd w:val="clear" w:color="auto" w:fill="F2F2F2" w:themeFill="background1" w:themeFillShade="F2"/>
          </w:tcPr>
          <w:p w14:paraId="3D34EACA"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asins</w:t>
            </w:r>
          </w:p>
        </w:tc>
        <w:tc>
          <w:tcPr>
            <w:tcW w:w="85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322009D8"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autres</w:t>
            </w:r>
          </w:p>
        </w:tc>
      </w:tr>
      <w:tr w:rsidR="00FF3653" w:rsidRPr="00FF3653" w14:paraId="1DF5490A" w14:textId="77777777" w:rsidTr="00FF3653">
        <w:tc>
          <w:tcPr>
            <w:tcW w:w="2485" w:type="dxa"/>
            <w:tcBorders>
              <w:top w:val="single" w:sz="2" w:space="0" w:color="000000"/>
              <w:left w:val="single" w:sz="2" w:space="0" w:color="000000"/>
              <w:bottom w:val="single" w:sz="2" w:space="0" w:color="000000"/>
            </w:tcBorders>
            <w:shd w:val="clear" w:color="auto" w:fill="F2F2F2" w:themeFill="background1" w:themeFillShade="F2"/>
          </w:tcPr>
          <w:p w14:paraId="6A4BA9BD" w14:textId="77777777" w:rsidR="00DC1E9E" w:rsidRPr="00FF3653" w:rsidRDefault="00DC1E9E">
            <w:pPr>
              <w:pStyle w:val="Contenudetableau"/>
              <w:rPr>
                <w:rFonts w:ascii="Marianne" w:hAnsi="Marianne"/>
                <w:sz w:val="18"/>
                <w:szCs w:val="18"/>
              </w:rPr>
            </w:pPr>
          </w:p>
        </w:tc>
        <w:tc>
          <w:tcPr>
            <w:tcW w:w="917" w:type="dxa"/>
            <w:tcBorders>
              <w:top w:val="single" w:sz="2" w:space="0" w:color="000000"/>
              <w:left w:val="single" w:sz="2" w:space="0" w:color="000000"/>
              <w:bottom w:val="single" w:sz="2" w:space="0" w:color="000000"/>
            </w:tcBorders>
            <w:shd w:val="clear" w:color="auto" w:fill="F2F2F2" w:themeFill="background1" w:themeFillShade="F2"/>
          </w:tcPr>
          <w:p w14:paraId="73BBAA73"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- 6 mois</w:t>
            </w:r>
          </w:p>
        </w:tc>
        <w:tc>
          <w:tcPr>
            <w:tcW w:w="1127" w:type="dxa"/>
            <w:tcBorders>
              <w:top w:val="single" w:sz="2" w:space="0" w:color="000000"/>
              <w:left w:val="single" w:sz="2" w:space="0" w:color="000000"/>
              <w:bottom w:val="single" w:sz="2" w:space="0" w:color="000000"/>
            </w:tcBorders>
            <w:shd w:val="clear" w:color="auto" w:fill="F2F2F2" w:themeFill="background1" w:themeFillShade="F2"/>
          </w:tcPr>
          <w:p w14:paraId="0186E21C"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6 mois à 2 ans</w:t>
            </w:r>
          </w:p>
        </w:tc>
        <w:tc>
          <w:tcPr>
            <w:tcW w:w="858" w:type="dxa"/>
            <w:tcBorders>
              <w:top w:val="single" w:sz="2" w:space="0" w:color="000000"/>
              <w:left w:val="single" w:sz="2" w:space="0" w:color="000000"/>
              <w:bottom w:val="single" w:sz="2" w:space="0" w:color="000000"/>
            </w:tcBorders>
            <w:shd w:val="clear" w:color="auto" w:fill="F2F2F2" w:themeFill="background1" w:themeFillShade="F2"/>
          </w:tcPr>
          <w:p w14:paraId="2E9D080A"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&gt; 2 ans</w:t>
            </w:r>
          </w:p>
        </w:tc>
        <w:tc>
          <w:tcPr>
            <w:tcW w:w="850" w:type="dxa"/>
            <w:tcBorders>
              <w:top w:val="single" w:sz="2" w:space="0" w:color="000000"/>
              <w:left w:val="single" w:sz="2" w:space="0" w:color="000000"/>
              <w:bottom w:val="single" w:sz="2" w:space="0" w:color="000000"/>
            </w:tcBorders>
            <w:shd w:val="clear" w:color="auto" w:fill="F2F2F2" w:themeFill="background1" w:themeFillShade="F2"/>
          </w:tcPr>
          <w:p w14:paraId="594A467E"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- 6 mois</w:t>
            </w:r>
          </w:p>
        </w:tc>
        <w:tc>
          <w:tcPr>
            <w:tcW w:w="993" w:type="dxa"/>
            <w:tcBorders>
              <w:top w:val="single" w:sz="2" w:space="0" w:color="000000"/>
              <w:left w:val="single" w:sz="2" w:space="0" w:color="000000"/>
              <w:bottom w:val="single" w:sz="2" w:space="0" w:color="000000"/>
            </w:tcBorders>
            <w:shd w:val="clear" w:color="auto" w:fill="F2F2F2" w:themeFill="background1" w:themeFillShade="F2"/>
          </w:tcPr>
          <w:p w14:paraId="117F3378"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6 mois à 2 ans</w:t>
            </w:r>
          </w:p>
        </w:tc>
        <w:tc>
          <w:tcPr>
            <w:tcW w:w="992" w:type="dxa"/>
            <w:tcBorders>
              <w:top w:val="single" w:sz="2" w:space="0" w:color="000000"/>
              <w:left w:val="single" w:sz="2" w:space="0" w:color="000000"/>
              <w:bottom w:val="single" w:sz="2" w:space="0" w:color="000000"/>
            </w:tcBorders>
            <w:shd w:val="clear" w:color="auto" w:fill="F2F2F2" w:themeFill="background1" w:themeFillShade="F2"/>
          </w:tcPr>
          <w:p w14:paraId="57E63CBD"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&gt; 2 ans</w:t>
            </w:r>
          </w:p>
        </w:tc>
        <w:tc>
          <w:tcPr>
            <w:tcW w:w="1559" w:type="dxa"/>
            <w:tcBorders>
              <w:top w:val="single" w:sz="2" w:space="0" w:color="000000"/>
              <w:left w:val="single" w:sz="2" w:space="0" w:color="000000"/>
              <w:bottom w:val="single" w:sz="2" w:space="0" w:color="000000"/>
            </w:tcBorders>
            <w:shd w:val="clear" w:color="auto" w:fill="F2F2F2" w:themeFill="background1" w:themeFillShade="F2"/>
          </w:tcPr>
          <w:p w14:paraId="36B4F6B4"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Ovins lait &gt; 1 an ou femelle ayant mis bas</w:t>
            </w:r>
          </w:p>
        </w:tc>
        <w:tc>
          <w:tcPr>
            <w:tcW w:w="1435" w:type="dxa"/>
            <w:tcBorders>
              <w:top w:val="single" w:sz="2" w:space="0" w:color="000000"/>
              <w:left w:val="single" w:sz="2" w:space="0" w:color="000000"/>
              <w:bottom w:val="single" w:sz="2" w:space="0" w:color="000000"/>
            </w:tcBorders>
            <w:shd w:val="clear" w:color="auto" w:fill="F2F2F2" w:themeFill="background1" w:themeFillShade="F2"/>
          </w:tcPr>
          <w:p w14:paraId="57691B46"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Ovins viande &gt; 1 an ou femelle ayant mis bas</w:t>
            </w:r>
          </w:p>
        </w:tc>
        <w:tc>
          <w:tcPr>
            <w:tcW w:w="1400" w:type="dxa"/>
            <w:tcBorders>
              <w:top w:val="single" w:sz="2" w:space="0" w:color="000000"/>
              <w:left w:val="single" w:sz="2" w:space="0" w:color="000000"/>
              <w:bottom w:val="single" w:sz="2" w:space="0" w:color="000000"/>
            </w:tcBorders>
            <w:shd w:val="clear" w:color="auto" w:fill="F2F2F2" w:themeFill="background1" w:themeFillShade="F2"/>
          </w:tcPr>
          <w:p w14:paraId="76483BFF"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&gt; 1 an ou femelle ayant mis bas</w:t>
            </w:r>
          </w:p>
        </w:tc>
        <w:tc>
          <w:tcPr>
            <w:tcW w:w="851" w:type="dxa"/>
            <w:tcBorders>
              <w:top w:val="single" w:sz="2" w:space="0" w:color="000000"/>
              <w:left w:val="single" w:sz="2" w:space="0" w:color="000000"/>
              <w:bottom w:val="single" w:sz="2" w:space="0" w:color="000000"/>
            </w:tcBorders>
            <w:shd w:val="clear" w:color="auto" w:fill="F2F2F2" w:themeFill="background1" w:themeFillShade="F2"/>
          </w:tcPr>
          <w:p w14:paraId="4C32913C"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&gt; 6 mois</w:t>
            </w:r>
          </w:p>
        </w:tc>
        <w:tc>
          <w:tcPr>
            <w:tcW w:w="992" w:type="dxa"/>
            <w:tcBorders>
              <w:top w:val="single" w:sz="2" w:space="0" w:color="000000"/>
              <w:left w:val="single" w:sz="2" w:space="0" w:color="000000"/>
              <w:bottom w:val="single" w:sz="2" w:space="0" w:color="000000"/>
            </w:tcBorders>
            <w:shd w:val="clear" w:color="auto" w:fill="F2F2F2" w:themeFill="background1" w:themeFillShade="F2"/>
          </w:tcPr>
          <w:p w14:paraId="4AFA7E57" w14:textId="77777777" w:rsidR="00DC1E9E" w:rsidRPr="00FF3653" w:rsidRDefault="004F289C">
            <w:pPr>
              <w:pStyle w:val="Contenudetableau"/>
              <w:jc w:val="center"/>
              <w:rPr>
                <w:rFonts w:ascii="Marianne" w:hAnsi="Marianne"/>
                <w:b/>
                <w:sz w:val="18"/>
                <w:szCs w:val="18"/>
              </w:rPr>
            </w:pPr>
            <w:r w:rsidRPr="00FF3653">
              <w:rPr>
                <w:rFonts w:ascii="Marianne" w:hAnsi="Marianne"/>
                <w:b/>
                <w:sz w:val="18"/>
                <w:szCs w:val="18"/>
              </w:rPr>
              <w:t>&gt; 6 mois</w:t>
            </w:r>
          </w:p>
        </w:tc>
        <w:tc>
          <w:tcPr>
            <w:tcW w:w="85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06CDBDC1" w14:textId="77777777" w:rsidR="00DC1E9E" w:rsidRPr="00FF3653" w:rsidRDefault="00DC1E9E">
            <w:pPr>
              <w:pStyle w:val="Contenudetableau"/>
              <w:jc w:val="center"/>
              <w:rPr>
                <w:rFonts w:ascii="Marianne" w:hAnsi="Marianne"/>
                <w:b/>
                <w:sz w:val="18"/>
                <w:szCs w:val="18"/>
              </w:rPr>
            </w:pPr>
          </w:p>
        </w:tc>
      </w:tr>
      <w:tr w:rsidR="00FF3653" w:rsidRPr="00FF3653" w14:paraId="0E4CD0B4" w14:textId="77777777" w:rsidTr="00FF3653">
        <w:tc>
          <w:tcPr>
            <w:tcW w:w="2485" w:type="dxa"/>
            <w:tcBorders>
              <w:top w:val="single" w:sz="2" w:space="0" w:color="000000"/>
              <w:left w:val="single" w:sz="2" w:space="0" w:color="000000"/>
              <w:bottom w:val="single" w:sz="2" w:space="0" w:color="000000"/>
            </w:tcBorders>
            <w:shd w:val="clear" w:color="auto" w:fill="F2F2F2" w:themeFill="background1" w:themeFillShade="F2"/>
          </w:tcPr>
          <w:p w14:paraId="65FFD9C0" w14:textId="77777777" w:rsidR="00DC1E9E" w:rsidRPr="00FF3653" w:rsidRDefault="00DC1E9E">
            <w:pPr>
              <w:pStyle w:val="Contenudetableau"/>
              <w:rPr>
                <w:rFonts w:ascii="Marianne" w:hAnsi="Marianne"/>
                <w:sz w:val="18"/>
                <w:szCs w:val="18"/>
              </w:rPr>
            </w:pPr>
          </w:p>
        </w:tc>
        <w:tc>
          <w:tcPr>
            <w:tcW w:w="917" w:type="dxa"/>
            <w:tcBorders>
              <w:top w:val="single" w:sz="2" w:space="0" w:color="000000"/>
              <w:left w:val="single" w:sz="2" w:space="0" w:color="000000"/>
              <w:bottom w:val="single" w:sz="2" w:space="0" w:color="000000"/>
            </w:tcBorders>
            <w:shd w:val="clear" w:color="auto" w:fill="F2F2F2" w:themeFill="background1" w:themeFillShade="F2"/>
          </w:tcPr>
          <w:p w14:paraId="235181C7"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0,4</w:t>
            </w:r>
          </w:p>
        </w:tc>
        <w:tc>
          <w:tcPr>
            <w:tcW w:w="1127" w:type="dxa"/>
            <w:tcBorders>
              <w:top w:val="single" w:sz="2" w:space="0" w:color="000000"/>
              <w:left w:val="single" w:sz="2" w:space="0" w:color="000000"/>
              <w:bottom w:val="single" w:sz="2" w:space="0" w:color="000000"/>
            </w:tcBorders>
            <w:shd w:val="clear" w:color="auto" w:fill="F2F2F2" w:themeFill="background1" w:themeFillShade="F2"/>
          </w:tcPr>
          <w:p w14:paraId="08EC7FC5"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0,6</w:t>
            </w:r>
          </w:p>
        </w:tc>
        <w:tc>
          <w:tcPr>
            <w:tcW w:w="858" w:type="dxa"/>
            <w:tcBorders>
              <w:top w:val="single" w:sz="2" w:space="0" w:color="000000"/>
              <w:left w:val="single" w:sz="2" w:space="0" w:color="000000"/>
              <w:bottom w:val="single" w:sz="2" w:space="0" w:color="000000"/>
            </w:tcBorders>
            <w:shd w:val="clear" w:color="auto" w:fill="F2F2F2" w:themeFill="background1" w:themeFillShade="F2"/>
          </w:tcPr>
          <w:p w14:paraId="73EE5F30"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1</w:t>
            </w:r>
          </w:p>
        </w:tc>
        <w:tc>
          <w:tcPr>
            <w:tcW w:w="850" w:type="dxa"/>
            <w:tcBorders>
              <w:top w:val="single" w:sz="2" w:space="0" w:color="000000"/>
              <w:left w:val="single" w:sz="2" w:space="0" w:color="000000"/>
              <w:bottom w:val="single" w:sz="2" w:space="0" w:color="000000"/>
            </w:tcBorders>
            <w:shd w:val="clear" w:color="auto" w:fill="F2F2F2" w:themeFill="background1" w:themeFillShade="F2"/>
          </w:tcPr>
          <w:p w14:paraId="1AC69E3D"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0,4</w:t>
            </w:r>
          </w:p>
        </w:tc>
        <w:tc>
          <w:tcPr>
            <w:tcW w:w="993" w:type="dxa"/>
            <w:tcBorders>
              <w:top w:val="single" w:sz="2" w:space="0" w:color="000000"/>
              <w:left w:val="single" w:sz="2" w:space="0" w:color="000000"/>
              <w:bottom w:val="single" w:sz="2" w:space="0" w:color="000000"/>
            </w:tcBorders>
            <w:shd w:val="clear" w:color="auto" w:fill="F2F2F2" w:themeFill="background1" w:themeFillShade="F2"/>
          </w:tcPr>
          <w:p w14:paraId="50B14FEB"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0,6</w:t>
            </w:r>
          </w:p>
        </w:tc>
        <w:tc>
          <w:tcPr>
            <w:tcW w:w="992" w:type="dxa"/>
            <w:tcBorders>
              <w:top w:val="single" w:sz="2" w:space="0" w:color="000000"/>
              <w:left w:val="single" w:sz="2" w:space="0" w:color="000000"/>
              <w:bottom w:val="single" w:sz="2" w:space="0" w:color="000000"/>
            </w:tcBorders>
            <w:shd w:val="clear" w:color="auto" w:fill="F2F2F2" w:themeFill="background1" w:themeFillShade="F2"/>
          </w:tcPr>
          <w:p w14:paraId="3D53C855"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1</w:t>
            </w:r>
          </w:p>
        </w:tc>
        <w:tc>
          <w:tcPr>
            <w:tcW w:w="1559" w:type="dxa"/>
            <w:tcBorders>
              <w:top w:val="single" w:sz="2" w:space="0" w:color="000000"/>
              <w:left w:val="single" w:sz="2" w:space="0" w:color="000000"/>
              <w:bottom w:val="single" w:sz="2" w:space="0" w:color="000000"/>
            </w:tcBorders>
            <w:shd w:val="clear" w:color="auto" w:fill="F2F2F2" w:themeFill="background1" w:themeFillShade="F2"/>
          </w:tcPr>
          <w:p w14:paraId="5239362D"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0,15</w:t>
            </w:r>
          </w:p>
        </w:tc>
        <w:tc>
          <w:tcPr>
            <w:tcW w:w="1435" w:type="dxa"/>
            <w:tcBorders>
              <w:top w:val="single" w:sz="2" w:space="0" w:color="000000"/>
              <w:left w:val="single" w:sz="2" w:space="0" w:color="000000"/>
              <w:bottom w:val="single" w:sz="2" w:space="0" w:color="000000"/>
            </w:tcBorders>
            <w:shd w:val="clear" w:color="auto" w:fill="F2F2F2" w:themeFill="background1" w:themeFillShade="F2"/>
          </w:tcPr>
          <w:p w14:paraId="77E03941"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0,15</w:t>
            </w:r>
          </w:p>
        </w:tc>
        <w:tc>
          <w:tcPr>
            <w:tcW w:w="1400" w:type="dxa"/>
            <w:tcBorders>
              <w:top w:val="single" w:sz="2" w:space="0" w:color="000000"/>
              <w:left w:val="single" w:sz="2" w:space="0" w:color="000000"/>
              <w:bottom w:val="single" w:sz="2" w:space="0" w:color="000000"/>
            </w:tcBorders>
            <w:shd w:val="clear" w:color="auto" w:fill="F2F2F2" w:themeFill="background1" w:themeFillShade="F2"/>
          </w:tcPr>
          <w:p w14:paraId="70017BCE"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0,15</w:t>
            </w:r>
          </w:p>
        </w:tc>
        <w:tc>
          <w:tcPr>
            <w:tcW w:w="851" w:type="dxa"/>
            <w:tcBorders>
              <w:top w:val="single" w:sz="2" w:space="0" w:color="000000"/>
              <w:left w:val="single" w:sz="2" w:space="0" w:color="000000"/>
              <w:bottom w:val="single" w:sz="2" w:space="0" w:color="000000"/>
            </w:tcBorders>
            <w:shd w:val="clear" w:color="auto" w:fill="F2F2F2" w:themeFill="background1" w:themeFillShade="F2"/>
          </w:tcPr>
          <w:p w14:paraId="03F77E28"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1</w:t>
            </w:r>
          </w:p>
        </w:tc>
        <w:tc>
          <w:tcPr>
            <w:tcW w:w="992" w:type="dxa"/>
            <w:tcBorders>
              <w:top w:val="single" w:sz="2" w:space="0" w:color="000000"/>
              <w:left w:val="single" w:sz="2" w:space="0" w:color="000000"/>
              <w:bottom w:val="single" w:sz="2" w:space="0" w:color="000000"/>
            </w:tcBorders>
            <w:shd w:val="clear" w:color="auto" w:fill="F2F2F2" w:themeFill="background1" w:themeFillShade="F2"/>
          </w:tcPr>
          <w:p w14:paraId="48AF82CC" w14:textId="77777777" w:rsidR="00DC1E9E" w:rsidRPr="00FF3653" w:rsidRDefault="004F289C">
            <w:pPr>
              <w:pStyle w:val="Contenudetableau"/>
              <w:jc w:val="center"/>
              <w:rPr>
                <w:rFonts w:ascii="Marianne" w:hAnsi="Marianne"/>
                <w:sz w:val="18"/>
                <w:szCs w:val="18"/>
              </w:rPr>
            </w:pPr>
            <w:r w:rsidRPr="00FF3653">
              <w:rPr>
                <w:rFonts w:ascii="Marianne" w:hAnsi="Marianne"/>
                <w:sz w:val="18"/>
                <w:szCs w:val="18"/>
              </w:rPr>
              <w:t>1</w:t>
            </w:r>
          </w:p>
        </w:tc>
        <w:tc>
          <w:tcPr>
            <w:tcW w:w="85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1039A3C7" w14:textId="77777777" w:rsidR="00DC1E9E" w:rsidRPr="00FF3653" w:rsidRDefault="00DC1E9E">
            <w:pPr>
              <w:pStyle w:val="Contenudetableau"/>
              <w:jc w:val="center"/>
              <w:rPr>
                <w:rFonts w:ascii="Marianne" w:hAnsi="Marianne"/>
                <w:sz w:val="18"/>
                <w:szCs w:val="18"/>
              </w:rPr>
            </w:pPr>
          </w:p>
        </w:tc>
      </w:tr>
      <w:tr w:rsidR="00FF3653" w:rsidRPr="00FF3653" w14:paraId="1AB14B81" w14:textId="77777777" w:rsidTr="00FF3653">
        <w:tc>
          <w:tcPr>
            <w:tcW w:w="2485" w:type="dxa"/>
            <w:tcBorders>
              <w:top w:val="single" w:sz="2" w:space="0" w:color="000000"/>
              <w:left w:val="single" w:sz="2" w:space="0" w:color="000000"/>
              <w:bottom w:val="single" w:sz="2" w:space="0" w:color="000000"/>
            </w:tcBorders>
            <w:shd w:val="clear" w:color="auto" w:fill="auto"/>
          </w:tcPr>
          <w:p w14:paraId="33EF40D7" w14:textId="77777777" w:rsidR="00DC1E9E" w:rsidRPr="00FF3653" w:rsidRDefault="004F289C">
            <w:pPr>
              <w:pStyle w:val="Contenudetableau"/>
              <w:rPr>
                <w:rFonts w:ascii="Marianne" w:hAnsi="Marianne"/>
                <w:sz w:val="18"/>
                <w:szCs w:val="18"/>
              </w:rPr>
            </w:pPr>
            <w:r w:rsidRPr="00FF3653">
              <w:rPr>
                <w:rFonts w:ascii="Marianne" w:hAnsi="Marianne"/>
                <w:sz w:val="18"/>
                <w:szCs w:val="18"/>
              </w:rPr>
              <w:t>Nb de têtes par catégorie</w:t>
            </w:r>
          </w:p>
        </w:tc>
        <w:tc>
          <w:tcPr>
            <w:tcW w:w="917" w:type="dxa"/>
            <w:tcBorders>
              <w:top w:val="single" w:sz="2" w:space="0" w:color="000000"/>
              <w:left w:val="single" w:sz="2" w:space="0" w:color="000000"/>
              <w:bottom w:val="single" w:sz="2" w:space="0" w:color="000000"/>
            </w:tcBorders>
            <w:shd w:val="clear" w:color="auto" w:fill="auto"/>
          </w:tcPr>
          <w:p w14:paraId="7C973B76" w14:textId="77777777" w:rsidR="00DC1E9E" w:rsidRPr="00FF3653" w:rsidRDefault="00DC1E9E">
            <w:pPr>
              <w:pStyle w:val="Contenudetableau"/>
              <w:rPr>
                <w:rFonts w:ascii="Marianne" w:hAnsi="Marianne"/>
                <w:sz w:val="18"/>
                <w:szCs w:val="18"/>
              </w:rPr>
            </w:pPr>
          </w:p>
        </w:tc>
        <w:tc>
          <w:tcPr>
            <w:tcW w:w="1127" w:type="dxa"/>
            <w:tcBorders>
              <w:top w:val="single" w:sz="2" w:space="0" w:color="000000"/>
              <w:left w:val="single" w:sz="2" w:space="0" w:color="000000"/>
              <w:bottom w:val="single" w:sz="2" w:space="0" w:color="000000"/>
            </w:tcBorders>
            <w:shd w:val="clear" w:color="auto" w:fill="auto"/>
          </w:tcPr>
          <w:p w14:paraId="50D12962" w14:textId="77777777" w:rsidR="00DC1E9E" w:rsidRPr="00FF3653" w:rsidRDefault="00DC1E9E">
            <w:pPr>
              <w:pStyle w:val="Contenudetableau"/>
              <w:rPr>
                <w:rFonts w:ascii="Marianne" w:hAnsi="Marianne"/>
                <w:sz w:val="18"/>
                <w:szCs w:val="18"/>
              </w:rPr>
            </w:pPr>
          </w:p>
        </w:tc>
        <w:tc>
          <w:tcPr>
            <w:tcW w:w="858" w:type="dxa"/>
            <w:tcBorders>
              <w:top w:val="single" w:sz="2" w:space="0" w:color="000000"/>
              <w:left w:val="single" w:sz="2" w:space="0" w:color="000000"/>
              <w:bottom w:val="single" w:sz="2" w:space="0" w:color="000000"/>
            </w:tcBorders>
            <w:shd w:val="clear" w:color="auto" w:fill="auto"/>
          </w:tcPr>
          <w:p w14:paraId="032D76D6" w14:textId="77777777" w:rsidR="00DC1E9E" w:rsidRPr="00FF3653" w:rsidRDefault="00DC1E9E">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tcBorders>
            <w:shd w:val="clear" w:color="auto" w:fill="auto"/>
          </w:tcPr>
          <w:p w14:paraId="0234A83E" w14:textId="77777777" w:rsidR="00DC1E9E" w:rsidRPr="00FF3653" w:rsidRDefault="00DC1E9E">
            <w:pPr>
              <w:pStyle w:val="Contenudetableau"/>
              <w:rPr>
                <w:rFonts w:ascii="Marianne" w:hAnsi="Marianne"/>
                <w:sz w:val="18"/>
                <w:szCs w:val="18"/>
              </w:rPr>
            </w:pPr>
          </w:p>
        </w:tc>
        <w:tc>
          <w:tcPr>
            <w:tcW w:w="993" w:type="dxa"/>
            <w:tcBorders>
              <w:top w:val="single" w:sz="2" w:space="0" w:color="000000"/>
              <w:left w:val="single" w:sz="2" w:space="0" w:color="000000"/>
              <w:bottom w:val="single" w:sz="2" w:space="0" w:color="000000"/>
            </w:tcBorders>
            <w:shd w:val="clear" w:color="auto" w:fill="auto"/>
          </w:tcPr>
          <w:p w14:paraId="3927045B" w14:textId="77777777" w:rsidR="00DC1E9E" w:rsidRPr="00FF3653" w:rsidRDefault="00DC1E9E">
            <w:pPr>
              <w:pStyle w:val="Contenudetableau"/>
              <w:rPr>
                <w:rFonts w:ascii="Marianne" w:hAnsi="Marianne"/>
                <w:sz w:val="18"/>
                <w:szCs w:val="18"/>
              </w:rPr>
            </w:pPr>
          </w:p>
        </w:tc>
        <w:tc>
          <w:tcPr>
            <w:tcW w:w="992" w:type="dxa"/>
            <w:tcBorders>
              <w:top w:val="single" w:sz="2" w:space="0" w:color="000000"/>
              <w:left w:val="single" w:sz="2" w:space="0" w:color="000000"/>
              <w:bottom w:val="single" w:sz="2" w:space="0" w:color="000000"/>
            </w:tcBorders>
            <w:shd w:val="clear" w:color="auto" w:fill="auto"/>
          </w:tcPr>
          <w:p w14:paraId="28DED984" w14:textId="77777777" w:rsidR="00DC1E9E" w:rsidRPr="00FF3653" w:rsidRDefault="00DC1E9E">
            <w:pPr>
              <w:pStyle w:val="Contenudetableau"/>
              <w:rPr>
                <w:rFonts w:ascii="Marianne" w:hAnsi="Marianne"/>
                <w:sz w:val="18"/>
                <w:szCs w:val="18"/>
              </w:rPr>
            </w:pPr>
          </w:p>
        </w:tc>
        <w:tc>
          <w:tcPr>
            <w:tcW w:w="1559" w:type="dxa"/>
            <w:tcBorders>
              <w:top w:val="single" w:sz="2" w:space="0" w:color="000000"/>
              <w:left w:val="single" w:sz="2" w:space="0" w:color="000000"/>
              <w:bottom w:val="single" w:sz="2" w:space="0" w:color="000000"/>
            </w:tcBorders>
            <w:shd w:val="clear" w:color="auto" w:fill="auto"/>
          </w:tcPr>
          <w:p w14:paraId="084B7393" w14:textId="77777777" w:rsidR="00DC1E9E" w:rsidRPr="00FF3653" w:rsidRDefault="00DC1E9E">
            <w:pPr>
              <w:pStyle w:val="Contenudetableau"/>
              <w:rPr>
                <w:rFonts w:ascii="Marianne" w:hAnsi="Marianne"/>
                <w:sz w:val="18"/>
                <w:szCs w:val="18"/>
              </w:rPr>
            </w:pPr>
          </w:p>
        </w:tc>
        <w:tc>
          <w:tcPr>
            <w:tcW w:w="1435" w:type="dxa"/>
            <w:tcBorders>
              <w:top w:val="single" w:sz="2" w:space="0" w:color="000000"/>
              <w:left w:val="single" w:sz="2" w:space="0" w:color="000000"/>
              <w:bottom w:val="single" w:sz="2" w:space="0" w:color="000000"/>
            </w:tcBorders>
            <w:shd w:val="clear" w:color="auto" w:fill="auto"/>
          </w:tcPr>
          <w:p w14:paraId="519D80FA" w14:textId="77777777" w:rsidR="00DC1E9E" w:rsidRPr="00FF3653" w:rsidRDefault="00DC1E9E">
            <w:pPr>
              <w:pStyle w:val="Contenudetableau"/>
              <w:rPr>
                <w:rFonts w:ascii="Marianne" w:hAnsi="Marianne"/>
                <w:sz w:val="18"/>
                <w:szCs w:val="18"/>
              </w:rPr>
            </w:pPr>
          </w:p>
        </w:tc>
        <w:tc>
          <w:tcPr>
            <w:tcW w:w="1400" w:type="dxa"/>
            <w:tcBorders>
              <w:top w:val="single" w:sz="2" w:space="0" w:color="000000"/>
              <w:left w:val="single" w:sz="2" w:space="0" w:color="000000"/>
              <w:bottom w:val="single" w:sz="2" w:space="0" w:color="000000"/>
            </w:tcBorders>
            <w:shd w:val="clear" w:color="auto" w:fill="auto"/>
          </w:tcPr>
          <w:p w14:paraId="2269E7F7" w14:textId="77777777" w:rsidR="00DC1E9E" w:rsidRPr="00FF3653" w:rsidRDefault="00DC1E9E">
            <w:pPr>
              <w:pStyle w:val="Contenudetableau"/>
              <w:rPr>
                <w:rFonts w:ascii="Marianne" w:hAnsi="Marianne"/>
                <w:sz w:val="18"/>
                <w:szCs w:val="18"/>
              </w:rPr>
            </w:pPr>
          </w:p>
        </w:tc>
        <w:tc>
          <w:tcPr>
            <w:tcW w:w="851" w:type="dxa"/>
            <w:tcBorders>
              <w:top w:val="single" w:sz="2" w:space="0" w:color="000000"/>
              <w:left w:val="single" w:sz="2" w:space="0" w:color="000000"/>
              <w:bottom w:val="single" w:sz="2" w:space="0" w:color="000000"/>
            </w:tcBorders>
            <w:shd w:val="clear" w:color="auto" w:fill="auto"/>
          </w:tcPr>
          <w:p w14:paraId="53F4ACD8" w14:textId="77777777" w:rsidR="00DC1E9E" w:rsidRPr="00FF3653" w:rsidRDefault="00DC1E9E">
            <w:pPr>
              <w:pStyle w:val="Contenudetableau"/>
              <w:rPr>
                <w:rFonts w:ascii="Marianne" w:hAnsi="Marianne"/>
                <w:sz w:val="18"/>
                <w:szCs w:val="18"/>
              </w:rPr>
            </w:pPr>
          </w:p>
        </w:tc>
        <w:tc>
          <w:tcPr>
            <w:tcW w:w="992" w:type="dxa"/>
            <w:tcBorders>
              <w:top w:val="single" w:sz="2" w:space="0" w:color="000000"/>
              <w:left w:val="single" w:sz="2" w:space="0" w:color="000000"/>
              <w:bottom w:val="single" w:sz="2" w:space="0" w:color="000000"/>
            </w:tcBorders>
            <w:shd w:val="clear" w:color="auto" w:fill="auto"/>
          </w:tcPr>
          <w:p w14:paraId="6C97CA8F" w14:textId="77777777" w:rsidR="00DC1E9E" w:rsidRPr="00FF3653" w:rsidRDefault="00DC1E9E">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14:paraId="1642C5F7" w14:textId="77777777" w:rsidR="00DC1E9E" w:rsidRPr="00FF3653" w:rsidRDefault="00DC1E9E">
            <w:pPr>
              <w:pStyle w:val="Contenudetableau"/>
              <w:rPr>
                <w:rFonts w:ascii="Marianne" w:hAnsi="Marianne"/>
                <w:sz w:val="18"/>
                <w:szCs w:val="18"/>
              </w:rPr>
            </w:pPr>
          </w:p>
        </w:tc>
      </w:tr>
      <w:tr w:rsidR="00FF3653" w:rsidRPr="00FF3653" w14:paraId="5345848E" w14:textId="77777777" w:rsidTr="00E441F8">
        <w:tc>
          <w:tcPr>
            <w:tcW w:w="2485" w:type="dxa"/>
            <w:tcBorders>
              <w:top w:val="single" w:sz="2" w:space="0" w:color="000000"/>
              <w:left w:val="single" w:sz="2" w:space="0" w:color="000000"/>
              <w:bottom w:val="single" w:sz="2" w:space="0" w:color="000000"/>
            </w:tcBorders>
            <w:shd w:val="clear" w:color="auto" w:fill="auto"/>
          </w:tcPr>
          <w:p w14:paraId="1EAA653D" w14:textId="77777777" w:rsidR="00DC1E9E" w:rsidRPr="00FF3653" w:rsidRDefault="004F289C">
            <w:pPr>
              <w:pStyle w:val="Contenudetableau"/>
              <w:rPr>
                <w:rFonts w:ascii="Marianne" w:hAnsi="Marianne"/>
                <w:sz w:val="18"/>
                <w:szCs w:val="18"/>
              </w:rPr>
            </w:pPr>
            <w:r w:rsidRPr="00FF3653">
              <w:rPr>
                <w:rFonts w:ascii="Marianne" w:hAnsi="Marianne"/>
                <w:sz w:val="18"/>
                <w:szCs w:val="18"/>
              </w:rPr>
              <w:t>Nb d’UGB</w:t>
            </w:r>
          </w:p>
        </w:tc>
        <w:tc>
          <w:tcPr>
            <w:tcW w:w="917" w:type="dxa"/>
            <w:tcBorders>
              <w:top w:val="single" w:sz="2" w:space="0" w:color="000000"/>
              <w:left w:val="single" w:sz="2" w:space="0" w:color="000000"/>
              <w:bottom w:val="single" w:sz="4" w:space="0" w:color="auto"/>
            </w:tcBorders>
            <w:shd w:val="clear" w:color="auto" w:fill="auto"/>
          </w:tcPr>
          <w:p w14:paraId="09FA92AE" w14:textId="77777777" w:rsidR="00DC1E9E" w:rsidRPr="00FF3653" w:rsidRDefault="00DC1E9E">
            <w:pPr>
              <w:pStyle w:val="Contenudetableau"/>
              <w:rPr>
                <w:rFonts w:ascii="Marianne" w:hAnsi="Marianne"/>
                <w:sz w:val="18"/>
                <w:szCs w:val="18"/>
              </w:rPr>
            </w:pPr>
          </w:p>
        </w:tc>
        <w:tc>
          <w:tcPr>
            <w:tcW w:w="1127" w:type="dxa"/>
            <w:tcBorders>
              <w:top w:val="single" w:sz="2" w:space="0" w:color="000000"/>
              <w:left w:val="single" w:sz="2" w:space="0" w:color="000000"/>
              <w:bottom w:val="single" w:sz="4" w:space="0" w:color="auto"/>
            </w:tcBorders>
            <w:shd w:val="clear" w:color="auto" w:fill="auto"/>
          </w:tcPr>
          <w:p w14:paraId="6CD9D58E" w14:textId="77777777" w:rsidR="00DC1E9E" w:rsidRPr="00FF3653" w:rsidRDefault="00DC1E9E">
            <w:pPr>
              <w:pStyle w:val="Contenudetableau"/>
              <w:rPr>
                <w:rFonts w:ascii="Marianne" w:hAnsi="Marianne"/>
                <w:sz w:val="18"/>
                <w:szCs w:val="18"/>
              </w:rPr>
            </w:pPr>
          </w:p>
        </w:tc>
        <w:tc>
          <w:tcPr>
            <w:tcW w:w="858" w:type="dxa"/>
            <w:tcBorders>
              <w:top w:val="single" w:sz="2" w:space="0" w:color="000000"/>
              <w:left w:val="single" w:sz="2" w:space="0" w:color="000000"/>
              <w:bottom w:val="single" w:sz="4" w:space="0" w:color="auto"/>
            </w:tcBorders>
            <w:shd w:val="clear" w:color="auto" w:fill="auto"/>
          </w:tcPr>
          <w:p w14:paraId="7BE29933" w14:textId="77777777" w:rsidR="00DC1E9E" w:rsidRPr="00FF3653" w:rsidRDefault="00DC1E9E">
            <w:pPr>
              <w:pStyle w:val="Contenudetableau"/>
              <w:rPr>
                <w:rFonts w:ascii="Marianne" w:hAnsi="Marianne"/>
                <w:sz w:val="18"/>
                <w:szCs w:val="18"/>
              </w:rPr>
            </w:pPr>
          </w:p>
        </w:tc>
        <w:tc>
          <w:tcPr>
            <w:tcW w:w="850" w:type="dxa"/>
            <w:tcBorders>
              <w:top w:val="single" w:sz="2" w:space="0" w:color="000000"/>
              <w:left w:val="single" w:sz="2" w:space="0" w:color="000000"/>
              <w:bottom w:val="single" w:sz="4" w:space="0" w:color="auto"/>
            </w:tcBorders>
            <w:shd w:val="clear" w:color="auto" w:fill="auto"/>
          </w:tcPr>
          <w:p w14:paraId="3F1C3A08" w14:textId="77777777" w:rsidR="00DC1E9E" w:rsidRPr="00FF3653" w:rsidRDefault="00DC1E9E">
            <w:pPr>
              <w:pStyle w:val="Contenudetableau"/>
              <w:rPr>
                <w:rFonts w:ascii="Marianne" w:hAnsi="Marianne"/>
                <w:sz w:val="18"/>
                <w:szCs w:val="18"/>
              </w:rPr>
            </w:pPr>
          </w:p>
        </w:tc>
        <w:tc>
          <w:tcPr>
            <w:tcW w:w="993" w:type="dxa"/>
            <w:tcBorders>
              <w:top w:val="single" w:sz="2" w:space="0" w:color="000000"/>
              <w:left w:val="single" w:sz="2" w:space="0" w:color="000000"/>
              <w:bottom w:val="single" w:sz="4" w:space="0" w:color="auto"/>
            </w:tcBorders>
            <w:shd w:val="clear" w:color="auto" w:fill="auto"/>
          </w:tcPr>
          <w:p w14:paraId="38EB0C2A" w14:textId="77777777" w:rsidR="00DC1E9E" w:rsidRPr="00FF3653" w:rsidRDefault="00DC1E9E">
            <w:pPr>
              <w:pStyle w:val="Contenudetableau"/>
              <w:rPr>
                <w:rFonts w:ascii="Marianne" w:hAnsi="Marianne"/>
                <w:sz w:val="18"/>
                <w:szCs w:val="18"/>
              </w:rPr>
            </w:pPr>
          </w:p>
        </w:tc>
        <w:tc>
          <w:tcPr>
            <w:tcW w:w="992" w:type="dxa"/>
            <w:tcBorders>
              <w:top w:val="single" w:sz="2" w:space="0" w:color="000000"/>
              <w:left w:val="single" w:sz="2" w:space="0" w:color="000000"/>
              <w:bottom w:val="single" w:sz="4" w:space="0" w:color="auto"/>
            </w:tcBorders>
            <w:shd w:val="clear" w:color="auto" w:fill="auto"/>
          </w:tcPr>
          <w:p w14:paraId="2C3E7722" w14:textId="77777777" w:rsidR="00DC1E9E" w:rsidRPr="00FF3653" w:rsidRDefault="00DC1E9E">
            <w:pPr>
              <w:pStyle w:val="Contenudetableau"/>
              <w:rPr>
                <w:rFonts w:ascii="Marianne" w:hAnsi="Marianne"/>
                <w:sz w:val="18"/>
                <w:szCs w:val="18"/>
              </w:rPr>
            </w:pPr>
          </w:p>
        </w:tc>
        <w:tc>
          <w:tcPr>
            <w:tcW w:w="1559" w:type="dxa"/>
            <w:tcBorders>
              <w:top w:val="single" w:sz="2" w:space="0" w:color="000000"/>
              <w:left w:val="single" w:sz="2" w:space="0" w:color="000000"/>
              <w:bottom w:val="single" w:sz="4" w:space="0" w:color="auto"/>
            </w:tcBorders>
            <w:shd w:val="clear" w:color="auto" w:fill="auto"/>
          </w:tcPr>
          <w:p w14:paraId="736D1EF4" w14:textId="77777777" w:rsidR="00DC1E9E" w:rsidRPr="00FF3653" w:rsidRDefault="00DC1E9E">
            <w:pPr>
              <w:pStyle w:val="Contenudetableau"/>
              <w:rPr>
                <w:rFonts w:ascii="Marianne" w:hAnsi="Marianne"/>
                <w:sz w:val="18"/>
                <w:szCs w:val="18"/>
              </w:rPr>
            </w:pPr>
          </w:p>
        </w:tc>
        <w:tc>
          <w:tcPr>
            <w:tcW w:w="1435" w:type="dxa"/>
            <w:tcBorders>
              <w:top w:val="single" w:sz="2" w:space="0" w:color="000000"/>
              <w:left w:val="single" w:sz="2" w:space="0" w:color="000000"/>
              <w:bottom w:val="single" w:sz="4" w:space="0" w:color="auto"/>
            </w:tcBorders>
            <w:shd w:val="clear" w:color="auto" w:fill="auto"/>
          </w:tcPr>
          <w:p w14:paraId="3C495B0C" w14:textId="77777777" w:rsidR="00DC1E9E" w:rsidRPr="00FF3653" w:rsidRDefault="00DC1E9E">
            <w:pPr>
              <w:pStyle w:val="Contenudetableau"/>
              <w:rPr>
                <w:rFonts w:ascii="Marianne" w:hAnsi="Marianne"/>
                <w:sz w:val="18"/>
                <w:szCs w:val="18"/>
              </w:rPr>
            </w:pPr>
          </w:p>
        </w:tc>
        <w:tc>
          <w:tcPr>
            <w:tcW w:w="1400" w:type="dxa"/>
            <w:tcBorders>
              <w:top w:val="single" w:sz="2" w:space="0" w:color="000000"/>
              <w:left w:val="single" w:sz="2" w:space="0" w:color="000000"/>
              <w:bottom w:val="single" w:sz="4" w:space="0" w:color="auto"/>
            </w:tcBorders>
            <w:shd w:val="clear" w:color="auto" w:fill="auto"/>
          </w:tcPr>
          <w:p w14:paraId="65369E1E" w14:textId="77777777" w:rsidR="00DC1E9E" w:rsidRPr="00FF3653" w:rsidRDefault="00DC1E9E">
            <w:pPr>
              <w:pStyle w:val="Contenudetableau"/>
              <w:rPr>
                <w:rFonts w:ascii="Marianne" w:hAnsi="Marianne"/>
                <w:sz w:val="18"/>
                <w:szCs w:val="18"/>
              </w:rPr>
            </w:pPr>
          </w:p>
        </w:tc>
        <w:tc>
          <w:tcPr>
            <w:tcW w:w="851" w:type="dxa"/>
            <w:tcBorders>
              <w:top w:val="single" w:sz="2" w:space="0" w:color="000000"/>
              <w:left w:val="single" w:sz="2" w:space="0" w:color="000000"/>
              <w:bottom w:val="single" w:sz="4" w:space="0" w:color="auto"/>
            </w:tcBorders>
            <w:shd w:val="clear" w:color="auto" w:fill="auto"/>
          </w:tcPr>
          <w:p w14:paraId="7B5CDF07" w14:textId="77777777" w:rsidR="00DC1E9E" w:rsidRPr="00FF3653" w:rsidRDefault="00DC1E9E">
            <w:pPr>
              <w:pStyle w:val="Contenudetableau"/>
              <w:rPr>
                <w:rFonts w:ascii="Marianne" w:hAnsi="Marianne"/>
                <w:sz w:val="18"/>
                <w:szCs w:val="18"/>
              </w:rPr>
            </w:pPr>
          </w:p>
        </w:tc>
        <w:tc>
          <w:tcPr>
            <w:tcW w:w="992" w:type="dxa"/>
            <w:tcBorders>
              <w:top w:val="single" w:sz="2" w:space="0" w:color="000000"/>
              <w:left w:val="single" w:sz="2" w:space="0" w:color="000000"/>
              <w:bottom w:val="single" w:sz="4" w:space="0" w:color="auto"/>
            </w:tcBorders>
            <w:shd w:val="clear" w:color="auto" w:fill="auto"/>
          </w:tcPr>
          <w:p w14:paraId="34E51298" w14:textId="77777777" w:rsidR="00DC1E9E" w:rsidRPr="00FF3653" w:rsidRDefault="00DC1E9E">
            <w:pPr>
              <w:pStyle w:val="Contenudetableau"/>
              <w:rPr>
                <w:rFonts w:ascii="Marianne" w:hAnsi="Marianne"/>
                <w:sz w:val="18"/>
                <w:szCs w:val="18"/>
              </w:rPr>
            </w:pPr>
          </w:p>
        </w:tc>
        <w:tc>
          <w:tcPr>
            <w:tcW w:w="850" w:type="dxa"/>
            <w:tcBorders>
              <w:top w:val="single" w:sz="2" w:space="0" w:color="000000"/>
              <w:left w:val="single" w:sz="2" w:space="0" w:color="000000"/>
              <w:bottom w:val="single" w:sz="4" w:space="0" w:color="auto"/>
              <w:right w:val="single" w:sz="2" w:space="0" w:color="000000"/>
            </w:tcBorders>
            <w:shd w:val="clear" w:color="auto" w:fill="auto"/>
          </w:tcPr>
          <w:p w14:paraId="53071F38" w14:textId="77777777" w:rsidR="00DC1E9E" w:rsidRPr="00FF3653" w:rsidRDefault="00DC1E9E">
            <w:pPr>
              <w:pStyle w:val="Contenudetableau"/>
              <w:rPr>
                <w:rFonts w:ascii="Marianne" w:hAnsi="Marianne"/>
                <w:sz w:val="18"/>
                <w:szCs w:val="18"/>
              </w:rPr>
            </w:pPr>
          </w:p>
        </w:tc>
      </w:tr>
      <w:tr w:rsidR="00DC1E9E" w:rsidRPr="00FF3653" w14:paraId="059C92A6" w14:textId="77777777" w:rsidTr="00E441F8">
        <w:tc>
          <w:tcPr>
            <w:tcW w:w="2485" w:type="dxa"/>
            <w:tcBorders>
              <w:top w:val="single" w:sz="2" w:space="0" w:color="000000"/>
              <w:left w:val="single" w:sz="2" w:space="0" w:color="000000"/>
              <w:bottom w:val="single" w:sz="2" w:space="0" w:color="000000"/>
              <w:right w:val="single" w:sz="4" w:space="0" w:color="auto"/>
            </w:tcBorders>
            <w:shd w:val="clear" w:color="auto" w:fill="auto"/>
          </w:tcPr>
          <w:p w14:paraId="2CFB13EE" w14:textId="77777777" w:rsidR="00DC1E9E" w:rsidRPr="00FF3653" w:rsidRDefault="004F289C">
            <w:pPr>
              <w:pStyle w:val="Contenudetableau"/>
              <w:rPr>
                <w:rFonts w:ascii="Marianne" w:hAnsi="Marianne"/>
                <w:sz w:val="18"/>
                <w:szCs w:val="18"/>
              </w:rPr>
            </w:pPr>
            <w:r w:rsidRPr="00FF3653">
              <w:rPr>
                <w:rFonts w:ascii="Marianne" w:hAnsi="Marianne"/>
                <w:sz w:val="18"/>
                <w:szCs w:val="18"/>
              </w:rPr>
              <w:t>Nb d’UGB totaux en 2022</w:t>
            </w:r>
          </w:p>
        </w:tc>
        <w:tc>
          <w:tcPr>
            <w:tcW w:w="12824" w:type="dxa"/>
            <w:gridSpan w:val="12"/>
            <w:tcBorders>
              <w:top w:val="single" w:sz="4" w:space="0" w:color="auto"/>
              <w:left w:val="single" w:sz="4" w:space="0" w:color="auto"/>
              <w:bottom w:val="single" w:sz="4" w:space="0" w:color="auto"/>
              <w:right w:val="single" w:sz="4" w:space="0" w:color="auto"/>
            </w:tcBorders>
            <w:shd w:val="clear" w:color="auto" w:fill="auto"/>
          </w:tcPr>
          <w:p w14:paraId="37384ADB" w14:textId="77777777" w:rsidR="00DC1E9E" w:rsidRPr="00FF3653" w:rsidRDefault="00DC1E9E">
            <w:pPr>
              <w:pStyle w:val="Contenudetableau"/>
              <w:rPr>
                <w:rFonts w:ascii="Marianne" w:hAnsi="Marianne"/>
                <w:sz w:val="18"/>
                <w:szCs w:val="18"/>
              </w:rPr>
            </w:pPr>
          </w:p>
        </w:tc>
      </w:tr>
    </w:tbl>
    <w:p w14:paraId="62B28AAC" w14:textId="77777777" w:rsidR="00DC1E9E" w:rsidRPr="006E7C79" w:rsidRDefault="00DC1E9E">
      <w:pPr>
        <w:jc w:val="both"/>
        <w:rPr>
          <w:rFonts w:ascii="Marianne" w:hAnsi="Marianne"/>
          <w:sz w:val="20"/>
          <w:szCs w:val="20"/>
        </w:rPr>
      </w:pPr>
    </w:p>
    <w:p w14:paraId="767ED44E" w14:textId="77777777" w:rsidR="00DC1E9E" w:rsidRPr="006E7C79" w:rsidRDefault="004F289C">
      <w:pPr>
        <w:jc w:val="both"/>
        <w:rPr>
          <w:rFonts w:ascii="Marianne" w:hAnsi="Marianne"/>
          <w:sz w:val="20"/>
          <w:szCs w:val="20"/>
        </w:rPr>
      </w:pPr>
      <w:r w:rsidRPr="006E7C79">
        <w:rPr>
          <w:rFonts w:ascii="Marianne" w:hAnsi="Marianne"/>
          <w:sz w:val="20"/>
          <w:szCs w:val="20"/>
        </w:rPr>
        <w:t xml:space="preserve">Date arrivée du premier troupeau : </w:t>
      </w:r>
    </w:p>
    <w:p w14:paraId="7AA39CC8" w14:textId="77777777" w:rsidR="00DC1E9E" w:rsidRPr="006E7C79" w:rsidRDefault="004F289C">
      <w:pPr>
        <w:jc w:val="both"/>
        <w:rPr>
          <w:rFonts w:ascii="Marianne" w:hAnsi="Marianne"/>
          <w:sz w:val="20"/>
          <w:szCs w:val="20"/>
        </w:rPr>
      </w:pPr>
      <w:r w:rsidRPr="006E7C79">
        <w:rPr>
          <w:rFonts w:ascii="Marianne" w:hAnsi="Marianne"/>
          <w:sz w:val="20"/>
          <w:szCs w:val="20"/>
        </w:rPr>
        <w:t xml:space="preserve">Date départ dernier troupeau : </w:t>
      </w:r>
    </w:p>
    <w:p w14:paraId="71C2ACF3" w14:textId="77777777" w:rsidR="00DC1E9E" w:rsidRPr="006E7C79" w:rsidRDefault="004F289C">
      <w:pPr>
        <w:jc w:val="both"/>
        <w:rPr>
          <w:rFonts w:ascii="Marianne" w:hAnsi="Marianne"/>
          <w:sz w:val="20"/>
          <w:szCs w:val="20"/>
        </w:rPr>
      </w:pPr>
      <w:r w:rsidRPr="006E7C79">
        <w:rPr>
          <w:rFonts w:ascii="Marianne" w:hAnsi="Marianne"/>
          <w:sz w:val="20"/>
          <w:szCs w:val="20"/>
        </w:rPr>
        <w:t xml:space="preserve">Durée moyenne de l'estive (mois) : </w:t>
      </w:r>
    </w:p>
    <w:p w14:paraId="5471CFB3" w14:textId="77777777" w:rsidR="00DC1E9E" w:rsidRPr="006E7C79" w:rsidRDefault="004F289C">
      <w:pPr>
        <w:jc w:val="both"/>
        <w:rPr>
          <w:rFonts w:ascii="Marianne" w:hAnsi="Marianne"/>
          <w:sz w:val="20"/>
          <w:szCs w:val="20"/>
        </w:rPr>
      </w:pPr>
      <w:r w:rsidRPr="006E7C79">
        <w:rPr>
          <w:rFonts w:ascii="Marianne" w:hAnsi="Marianne"/>
          <w:sz w:val="20"/>
          <w:szCs w:val="20"/>
        </w:rPr>
        <w:t>Commentaires par rapport à l'historique de l'estive :</w:t>
      </w:r>
    </w:p>
    <w:p w14:paraId="2D39F5BF" w14:textId="77777777" w:rsidR="00DC1E9E" w:rsidRPr="006E7C79" w:rsidRDefault="00DC1E9E">
      <w:pPr>
        <w:jc w:val="both"/>
        <w:rPr>
          <w:rFonts w:ascii="Marianne" w:hAnsi="Marianne"/>
          <w:sz w:val="20"/>
          <w:szCs w:val="20"/>
        </w:rPr>
      </w:pPr>
    </w:p>
    <w:p w14:paraId="52B193DE" w14:textId="77777777" w:rsidR="008B631D" w:rsidRDefault="008B631D">
      <w:pPr>
        <w:jc w:val="both"/>
        <w:rPr>
          <w:rFonts w:ascii="Marianne" w:hAnsi="Marianne"/>
          <w:b/>
          <w:sz w:val="20"/>
          <w:szCs w:val="20"/>
          <w:u w:val="single"/>
        </w:rPr>
      </w:pPr>
    </w:p>
    <w:p w14:paraId="377F0041" w14:textId="0D320334" w:rsidR="00DC1E9E" w:rsidRPr="00EC0149" w:rsidRDefault="004F289C">
      <w:pPr>
        <w:jc w:val="both"/>
        <w:rPr>
          <w:rFonts w:ascii="Marianne" w:hAnsi="Marianne"/>
          <w:b/>
          <w:sz w:val="20"/>
          <w:szCs w:val="20"/>
          <w:u w:val="single"/>
        </w:rPr>
      </w:pPr>
      <w:r w:rsidRPr="00EC0149">
        <w:rPr>
          <w:rFonts w:ascii="Marianne" w:hAnsi="Marianne"/>
          <w:b/>
          <w:sz w:val="20"/>
          <w:szCs w:val="20"/>
          <w:u w:val="single"/>
        </w:rPr>
        <w:lastRenderedPageBreak/>
        <w:t>Les effectifs :</w:t>
      </w:r>
    </w:p>
    <w:p w14:paraId="18853135" w14:textId="77777777" w:rsidR="00EC0149" w:rsidRPr="006E7C79" w:rsidRDefault="00EC0149">
      <w:pPr>
        <w:jc w:val="both"/>
        <w:rPr>
          <w:rFonts w:ascii="Marianne" w:hAnsi="Marianne"/>
          <w:sz w:val="20"/>
          <w:szCs w:val="20"/>
        </w:rPr>
      </w:pPr>
    </w:p>
    <w:p w14:paraId="1E398625" w14:textId="77777777" w:rsidR="00DC1E9E" w:rsidRPr="006E7C79" w:rsidRDefault="004F289C">
      <w:pPr>
        <w:jc w:val="both"/>
        <w:rPr>
          <w:rFonts w:ascii="Marianne" w:hAnsi="Marianne"/>
          <w:sz w:val="20"/>
          <w:szCs w:val="20"/>
        </w:rPr>
      </w:pPr>
      <w:r w:rsidRPr="006E7C79">
        <w:rPr>
          <w:rFonts w:ascii="Marianne" w:hAnsi="Marianne"/>
          <w:sz w:val="20"/>
          <w:szCs w:val="20"/>
        </w:rPr>
        <w:t>Comment ont évolué les effectifs ces 10 dernières années ?</w:t>
      </w:r>
    </w:p>
    <w:p w14:paraId="1FDC0CB0" w14:textId="03475C17" w:rsidR="00FF3653" w:rsidRDefault="008B631D" w:rsidP="00EC0149">
      <w:pPr>
        <w:ind w:left="227"/>
        <w:jc w:val="both"/>
        <w:rPr>
          <w:rFonts w:ascii="Marianne" w:hAnsi="Marianne"/>
          <w:sz w:val="20"/>
          <w:szCs w:val="20"/>
        </w:rPr>
      </w:pPr>
      <w:sdt>
        <w:sdtPr>
          <w:rPr>
            <w:rFonts w:ascii="Marianne" w:hAnsi="Marianne"/>
            <w:sz w:val="20"/>
            <w:szCs w:val="20"/>
          </w:rPr>
          <w:id w:val="-1983761042"/>
          <w14:checkbox>
            <w14:checked w14:val="0"/>
            <w14:checkedState w14:val="2612" w14:font="MS Gothic"/>
            <w14:uncheckedState w14:val="2610" w14:font="MS Gothic"/>
          </w14:checkbox>
        </w:sdtPr>
        <w:sdtEndPr/>
        <w:sdtContent>
          <w:r w:rsidR="00EC0149">
            <w:rPr>
              <w:rFonts w:ascii="MS Gothic" w:eastAsia="MS Gothic" w:hAnsi="MS Gothic" w:hint="eastAsia"/>
              <w:sz w:val="20"/>
              <w:szCs w:val="20"/>
            </w:rPr>
            <w:t>☐</w:t>
          </w:r>
        </w:sdtContent>
      </w:sdt>
      <w:r w:rsidR="00EC0149">
        <w:rPr>
          <w:rFonts w:ascii="Marianne" w:hAnsi="Marianne"/>
          <w:sz w:val="20"/>
          <w:szCs w:val="20"/>
        </w:rPr>
        <w:t xml:space="preserve"> </w:t>
      </w:r>
      <w:r w:rsidR="00FF3653">
        <w:rPr>
          <w:rFonts w:ascii="Marianne" w:hAnsi="Marianne"/>
          <w:sz w:val="20"/>
          <w:szCs w:val="20"/>
        </w:rPr>
        <w:t xml:space="preserve">Stable </w:t>
      </w:r>
    </w:p>
    <w:p w14:paraId="57DF8E35" w14:textId="325FB709" w:rsidR="00FF3653" w:rsidRDefault="008B631D" w:rsidP="00EC0149">
      <w:pPr>
        <w:ind w:left="227"/>
        <w:jc w:val="both"/>
        <w:rPr>
          <w:rFonts w:ascii="Marianne" w:hAnsi="Marianne"/>
          <w:sz w:val="20"/>
          <w:szCs w:val="20"/>
        </w:rPr>
      </w:pPr>
      <w:sdt>
        <w:sdtPr>
          <w:rPr>
            <w:rFonts w:ascii="Marianne" w:hAnsi="Marianne"/>
            <w:sz w:val="20"/>
            <w:szCs w:val="20"/>
          </w:rPr>
          <w:id w:val="1423295613"/>
          <w14:checkbox>
            <w14:checked w14:val="0"/>
            <w14:checkedState w14:val="2612" w14:font="MS Gothic"/>
            <w14:uncheckedState w14:val="2610" w14:font="MS Gothic"/>
          </w14:checkbox>
        </w:sdtPr>
        <w:sdtEndPr/>
        <w:sdtContent>
          <w:r w:rsidR="00EC0149">
            <w:rPr>
              <w:rFonts w:ascii="MS Gothic" w:eastAsia="MS Gothic" w:hAnsi="MS Gothic" w:hint="eastAsia"/>
              <w:sz w:val="20"/>
              <w:szCs w:val="20"/>
            </w:rPr>
            <w:t>☐</w:t>
          </w:r>
        </w:sdtContent>
      </w:sdt>
      <w:r w:rsidR="00EC0149">
        <w:rPr>
          <w:rFonts w:ascii="Marianne" w:hAnsi="Marianne"/>
          <w:sz w:val="20"/>
          <w:szCs w:val="20"/>
        </w:rPr>
        <w:t xml:space="preserve"> </w:t>
      </w:r>
      <w:r w:rsidR="00FF3653">
        <w:rPr>
          <w:rFonts w:ascii="Marianne" w:hAnsi="Marianne"/>
          <w:sz w:val="20"/>
          <w:szCs w:val="20"/>
        </w:rPr>
        <w:t>augmentation</w:t>
      </w:r>
    </w:p>
    <w:p w14:paraId="365F7207" w14:textId="6749A013" w:rsidR="00DC1E9E" w:rsidRPr="006E7C79" w:rsidRDefault="008B631D" w:rsidP="00EC0149">
      <w:pPr>
        <w:ind w:left="227"/>
        <w:jc w:val="both"/>
        <w:rPr>
          <w:rFonts w:ascii="Marianne" w:hAnsi="Marianne"/>
          <w:sz w:val="20"/>
          <w:szCs w:val="20"/>
        </w:rPr>
      </w:pPr>
      <w:sdt>
        <w:sdtPr>
          <w:rPr>
            <w:rFonts w:ascii="Marianne" w:hAnsi="Marianne"/>
            <w:sz w:val="20"/>
            <w:szCs w:val="20"/>
          </w:rPr>
          <w:id w:val="972788894"/>
          <w14:checkbox>
            <w14:checked w14:val="0"/>
            <w14:checkedState w14:val="2612" w14:font="MS Gothic"/>
            <w14:uncheckedState w14:val="2610" w14:font="MS Gothic"/>
          </w14:checkbox>
        </w:sdtPr>
        <w:sdtEndPr/>
        <w:sdtContent>
          <w:r w:rsidR="00EC0149">
            <w:rPr>
              <w:rFonts w:ascii="MS Gothic" w:eastAsia="MS Gothic" w:hAnsi="MS Gothic" w:hint="eastAsia"/>
              <w:sz w:val="20"/>
              <w:szCs w:val="20"/>
            </w:rPr>
            <w:t>☐</w:t>
          </w:r>
        </w:sdtContent>
      </w:sdt>
      <w:r w:rsidR="00EC0149">
        <w:rPr>
          <w:rFonts w:ascii="Marianne" w:hAnsi="Marianne"/>
          <w:sz w:val="20"/>
          <w:szCs w:val="20"/>
        </w:rPr>
        <w:t xml:space="preserve"> </w:t>
      </w:r>
      <w:r w:rsidR="00FF3653">
        <w:rPr>
          <w:rFonts w:ascii="Marianne" w:hAnsi="Marianne"/>
          <w:sz w:val="20"/>
          <w:szCs w:val="20"/>
        </w:rPr>
        <w:t>diminution</w:t>
      </w:r>
    </w:p>
    <w:p w14:paraId="06A64A2B" w14:textId="77777777" w:rsidR="00DC1E9E" w:rsidRPr="006E7C79" w:rsidRDefault="00DC1E9E">
      <w:pPr>
        <w:jc w:val="both"/>
        <w:rPr>
          <w:rFonts w:ascii="Marianne" w:hAnsi="Marianne"/>
          <w:sz w:val="20"/>
          <w:szCs w:val="20"/>
        </w:rPr>
      </w:pPr>
    </w:p>
    <w:p w14:paraId="3477FC02" w14:textId="77777777" w:rsidR="00DC1E9E" w:rsidRPr="006E7C79" w:rsidRDefault="004F289C">
      <w:pPr>
        <w:jc w:val="both"/>
        <w:rPr>
          <w:rFonts w:ascii="Marianne" w:hAnsi="Marianne"/>
          <w:sz w:val="20"/>
          <w:szCs w:val="20"/>
        </w:rPr>
      </w:pPr>
      <w:r w:rsidRPr="006E7C79">
        <w:rPr>
          <w:rFonts w:ascii="Marianne" w:hAnsi="Marianne"/>
          <w:sz w:val="20"/>
          <w:szCs w:val="20"/>
        </w:rPr>
        <w:t xml:space="preserve">Quels projets d'évolution sur les 5 prochaines années (en nombre d’utilisateurs et évolution du troupeau) ? </w:t>
      </w:r>
    </w:p>
    <w:p w14:paraId="2D415CB0" w14:textId="77777777" w:rsidR="00DC1E9E" w:rsidRPr="006E7C79" w:rsidRDefault="00DC1E9E">
      <w:pPr>
        <w:jc w:val="both"/>
        <w:rPr>
          <w:rFonts w:ascii="Marianne" w:hAnsi="Marianne"/>
          <w:sz w:val="20"/>
          <w:szCs w:val="20"/>
        </w:rPr>
      </w:pPr>
    </w:p>
    <w:p w14:paraId="3F8D8927" w14:textId="456A08A2" w:rsidR="00DC1E9E" w:rsidRDefault="004F289C">
      <w:pPr>
        <w:jc w:val="both"/>
        <w:rPr>
          <w:rFonts w:ascii="Marianne" w:hAnsi="Marianne"/>
          <w:sz w:val="20"/>
          <w:szCs w:val="20"/>
        </w:rPr>
      </w:pPr>
      <w:r w:rsidRPr="006E7C79">
        <w:rPr>
          <w:rFonts w:ascii="Marianne" w:hAnsi="Marianne"/>
          <w:sz w:val="20"/>
          <w:szCs w:val="20"/>
        </w:rPr>
        <w:t>Quartiers de pâturage, calendrier et mode de conduite</w:t>
      </w:r>
      <w:r w:rsidRPr="006E7C79">
        <w:rPr>
          <w:rFonts w:ascii="Marianne" w:hAnsi="Marianne" w:cs="Calibri"/>
          <w:sz w:val="20"/>
          <w:szCs w:val="20"/>
        </w:rPr>
        <w:t> </w:t>
      </w:r>
      <w:r w:rsidRPr="006E7C79">
        <w:rPr>
          <w:rFonts w:ascii="Marianne" w:hAnsi="Marianne"/>
          <w:sz w:val="20"/>
          <w:szCs w:val="20"/>
        </w:rPr>
        <w:t xml:space="preserve">: </w:t>
      </w:r>
    </w:p>
    <w:p w14:paraId="0FD9FC41" w14:textId="38AF1571" w:rsidR="00EC2E31" w:rsidRDefault="00EC2E31">
      <w:pPr>
        <w:jc w:val="both"/>
        <w:rPr>
          <w:rFonts w:ascii="Marianne" w:hAnsi="Marianne"/>
          <w:sz w:val="20"/>
          <w:szCs w:val="20"/>
        </w:rPr>
      </w:pPr>
    </w:p>
    <w:p w14:paraId="33D3865E" w14:textId="78B98013" w:rsidR="00DC1E9E" w:rsidRPr="00EC2E31" w:rsidRDefault="00EC2E31" w:rsidP="00EC2E31">
      <w:pPr>
        <w:spacing w:after="120"/>
        <w:jc w:val="both"/>
        <w:rPr>
          <w:rFonts w:ascii="Marianne" w:hAnsi="Marianne"/>
          <w:b/>
          <w:sz w:val="20"/>
          <w:szCs w:val="20"/>
          <w:u w:val="single"/>
        </w:rPr>
      </w:pPr>
      <w:r w:rsidRPr="00EC2E31">
        <w:rPr>
          <w:rFonts w:ascii="Marianne" w:hAnsi="Marianne"/>
          <w:b/>
          <w:sz w:val="20"/>
          <w:szCs w:val="20"/>
          <w:u w:val="single"/>
        </w:rPr>
        <w:t>Unités pastorales, calendrier et mode de conduite :</w:t>
      </w:r>
    </w:p>
    <w:tbl>
      <w:tblPr>
        <w:tblStyle w:val="Grilledutableau"/>
        <w:tblpPr w:leftFromText="141" w:rightFromText="141" w:vertAnchor="text" w:horzAnchor="page" w:tblpX="794" w:tblpY="37"/>
        <w:tblW w:w="15304" w:type="dxa"/>
        <w:tblLook w:val="04A0" w:firstRow="1" w:lastRow="0" w:firstColumn="1" w:lastColumn="0" w:noHBand="0" w:noVBand="1"/>
      </w:tblPr>
      <w:tblGrid>
        <w:gridCol w:w="1692"/>
        <w:gridCol w:w="1010"/>
        <w:gridCol w:w="1393"/>
        <w:gridCol w:w="560"/>
        <w:gridCol w:w="560"/>
        <w:gridCol w:w="561"/>
        <w:gridCol w:w="560"/>
        <w:gridCol w:w="561"/>
        <w:gridCol w:w="560"/>
        <w:gridCol w:w="561"/>
        <w:gridCol w:w="560"/>
        <w:gridCol w:w="561"/>
        <w:gridCol w:w="560"/>
        <w:gridCol w:w="560"/>
        <w:gridCol w:w="561"/>
        <w:gridCol w:w="560"/>
        <w:gridCol w:w="561"/>
        <w:gridCol w:w="560"/>
        <w:gridCol w:w="561"/>
        <w:gridCol w:w="560"/>
        <w:gridCol w:w="561"/>
        <w:gridCol w:w="560"/>
        <w:gridCol w:w="561"/>
      </w:tblGrid>
      <w:tr w:rsidR="00EC0149" w:rsidRPr="00EC0149" w14:paraId="78DAA97E" w14:textId="77777777" w:rsidTr="00EC0149">
        <w:tc>
          <w:tcPr>
            <w:tcW w:w="1692" w:type="dxa"/>
            <w:shd w:val="clear" w:color="auto" w:fill="F2F2F2" w:themeFill="background1" w:themeFillShade="F2"/>
            <w:vAlign w:val="center"/>
          </w:tcPr>
          <w:p w14:paraId="3A2ED91C"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Quartiers</w:t>
            </w:r>
          </w:p>
        </w:tc>
        <w:tc>
          <w:tcPr>
            <w:tcW w:w="1010" w:type="dxa"/>
            <w:shd w:val="clear" w:color="auto" w:fill="F2F2F2" w:themeFill="background1" w:themeFillShade="F2"/>
            <w:vAlign w:val="center"/>
          </w:tcPr>
          <w:p w14:paraId="324BD95F"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Effectifs (têtes)</w:t>
            </w:r>
          </w:p>
        </w:tc>
        <w:tc>
          <w:tcPr>
            <w:tcW w:w="1393" w:type="dxa"/>
            <w:tcBorders>
              <w:left w:val="nil"/>
              <w:right w:val="nil"/>
            </w:tcBorders>
            <w:shd w:val="clear" w:color="auto" w:fill="F2F2F2" w:themeFill="background1" w:themeFillShade="F2"/>
            <w:vAlign w:val="center"/>
          </w:tcPr>
          <w:p w14:paraId="22DECEF4"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Type de gardiennage</w:t>
            </w:r>
          </w:p>
        </w:tc>
        <w:tc>
          <w:tcPr>
            <w:tcW w:w="2241" w:type="dxa"/>
            <w:gridSpan w:val="4"/>
            <w:shd w:val="clear" w:color="auto" w:fill="F2F2F2" w:themeFill="background1" w:themeFillShade="F2"/>
            <w:vAlign w:val="center"/>
          </w:tcPr>
          <w:p w14:paraId="58B63E61"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mai</w:t>
            </w:r>
          </w:p>
        </w:tc>
        <w:tc>
          <w:tcPr>
            <w:tcW w:w="2242" w:type="dxa"/>
            <w:gridSpan w:val="4"/>
            <w:shd w:val="clear" w:color="auto" w:fill="F2F2F2" w:themeFill="background1" w:themeFillShade="F2"/>
            <w:vAlign w:val="center"/>
          </w:tcPr>
          <w:p w14:paraId="628403FA"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juin</w:t>
            </w:r>
          </w:p>
        </w:tc>
        <w:tc>
          <w:tcPr>
            <w:tcW w:w="2242" w:type="dxa"/>
            <w:gridSpan w:val="4"/>
            <w:shd w:val="clear" w:color="auto" w:fill="F2F2F2" w:themeFill="background1" w:themeFillShade="F2"/>
            <w:vAlign w:val="center"/>
          </w:tcPr>
          <w:p w14:paraId="7D996782"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juillet</w:t>
            </w:r>
          </w:p>
        </w:tc>
        <w:tc>
          <w:tcPr>
            <w:tcW w:w="2242" w:type="dxa"/>
            <w:gridSpan w:val="4"/>
            <w:shd w:val="clear" w:color="auto" w:fill="F2F2F2" w:themeFill="background1" w:themeFillShade="F2"/>
            <w:vAlign w:val="center"/>
          </w:tcPr>
          <w:p w14:paraId="0124D054"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aout</w:t>
            </w:r>
          </w:p>
        </w:tc>
        <w:tc>
          <w:tcPr>
            <w:tcW w:w="2242" w:type="dxa"/>
            <w:gridSpan w:val="4"/>
            <w:shd w:val="clear" w:color="auto" w:fill="F2F2F2" w:themeFill="background1" w:themeFillShade="F2"/>
            <w:vAlign w:val="center"/>
          </w:tcPr>
          <w:p w14:paraId="7C58E1C8" w14:textId="77777777" w:rsidR="00EC0149" w:rsidRPr="00EC0149" w:rsidRDefault="00EC0149" w:rsidP="00EC0149">
            <w:pPr>
              <w:jc w:val="center"/>
              <w:rPr>
                <w:rFonts w:ascii="Marianne" w:hAnsi="Marianne"/>
                <w:b/>
                <w:sz w:val="18"/>
                <w:szCs w:val="18"/>
              </w:rPr>
            </w:pPr>
            <w:r w:rsidRPr="00EC0149">
              <w:rPr>
                <w:rFonts w:ascii="Marianne" w:hAnsi="Marianne"/>
                <w:b/>
                <w:sz w:val="18"/>
                <w:szCs w:val="18"/>
              </w:rPr>
              <w:t>septembre</w:t>
            </w:r>
          </w:p>
        </w:tc>
      </w:tr>
      <w:tr w:rsidR="00EC0149" w:rsidRPr="00EC0149" w14:paraId="725583C1" w14:textId="77777777" w:rsidTr="00EC0149">
        <w:tc>
          <w:tcPr>
            <w:tcW w:w="1692" w:type="dxa"/>
            <w:shd w:val="clear" w:color="auto" w:fill="auto"/>
          </w:tcPr>
          <w:p w14:paraId="77A54B78" w14:textId="77777777" w:rsidR="00EC0149" w:rsidRPr="00EC0149" w:rsidRDefault="00EC0149" w:rsidP="00EC0149">
            <w:pPr>
              <w:jc w:val="both"/>
              <w:rPr>
                <w:rFonts w:ascii="Marianne" w:hAnsi="Marianne"/>
                <w:sz w:val="18"/>
                <w:szCs w:val="18"/>
              </w:rPr>
            </w:pPr>
          </w:p>
        </w:tc>
        <w:tc>
          <w:tcPr>
            <w:tcW w:w="1010" w:type="dxa"/>
            <w:shd w:val="clear" w:color="auto" w:fill="auto"/>
          </w:tcPr>
          <w:p w14:paraId="1B4D2ECF" w14:textId="77777777" w:rsidR="00EC0149" w:rsidRPr="00EC0149" w:rsidRDefault="00EC0149" w:rsidP="00EC0149">
            <w:pPr>
              <w:jc w:val="both"/>
              <w:rPr>
                <w:rFonts w:ascii="Marianne" w:hAnsi="Marianne"/>
                <w:sz w:val="18"/>
                <w:szCs w:val="18"/>
              </w:rPr>
            </w:pPr>
          </w:p>
        </w:tc>
        <w:tc>
          <w:tcPr>
            <w:tcW w:w="1393" w:type="dxa"/>
            <w:tcBorders>
              <w:left w:val="nil"/>
              <w:right w:val="nil"/>
            </w:tcBorders>
            <w:shd w:val="clear" w:color="auto" w:fill="auto"/>
          </w:tcPr>
          <w:p w14:paraId="7B098A8C" w14:textId="77777777" w:rsidR="00EC0149" w:rsidRPr="00EC0149" w:rsidRDefault="00EC0149" w:rsidP="00EC0149">
            <w:pPr>
              <w:jc w:val="both"/>
              <w:rPr>
                <w:rFonts w:ascii="Marianne" w:hAnsi="Marianne"/>
                <w:sz w:val="18"/>
                <w:szCs w:val="18"/>
              </w:rPr>
            </w:pPr>
          </w:p>
        </w:tc>
        <w:tc>
          <w:tcPr>
            <w:tcW w:w="560" w:type="dxa"/>
            <w:shd w:val="clear" w:color="auto" w:fill="auto"/>
          </w:tcPr>
          <w:p w14:paraId="38150469"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s1</w:t>
            </w:r>
          </w:p>
        </w:tc>
        <w:tc>
          <w:tcPr>
            <w:tcW w:w="560" w:type="dxa"/>
            <w:shd w:val="clear" w:color="auto" w:fill="auto"/>
          </w:tcPr>
          <w:p w14:paraId="19570B2F"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s2</w:t>
            </w:r>
          </w:p>
        </w:tc>
        <w:tc>
          <w:tcPr>
            <w:tcW w:w="561" w:type="dxa"/>
            <w:shd w:val="clear" w:color="auto" w:fill="auto"/>
          </w:tcPr>
          <w:p w14:paraId="3B54D826"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s3</w:t>
            </w:r>
          </w:p>
        </w:tc>
        <w:tc>
          <w:tcPr>
            <w:tcW w:w="560" w:type="dxa"/>
            <w:shd w:val="clear" w:color="auto" w:fill="auto"/>
          </w:tcPr>
          <w:p w14:paraId="40F50DFC"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s4</w:t>
            </w:r>
          </w:p>
        </w:tc>
        <w:tc>
          <w:tcPr>
            <w:tcW w:w="561" w:type="dxa"/>
            <w:tcBorders>
              <w:left w:val="nil"/>
              <w:right w:val="nil"/>
            </w:tcBorders>
            <w:shd w:val="clear" w:color="auto" w:fill="auto"/>
          </w:tcPr>
          <w:p w14:paraId="142650C5"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s1</w:t>
            </w:r>
          </w:p>
        </w:tc>
        <w:tc>
          <w:tcPr>
            <w:tcW w:w="560" w:type="dxa"/>
            <w:tcBorders>
              <w:left w:val="nil"/>
              <w:right w:val="nil"/>
            </w:tcBorders>
            <w:shd w:val="clear" w:color="auto" w:fill="auto"/>
          </w:tcPr>
          <w:p w14:paraId="1CF54F57"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s2</w:t>
            </w:r>
          </w:p>
        </w:tc>
        <w:tc>
          <w:tcPr>
            <w:tcW w:w="561" w:type="dxa"/>
            <w:tcBorders>
              <w:left w:val="nil"/>
              <w:right w:val="nil"/>
            </w:tcBorders>
            <w:shd w:val="clear" w:color="auto" w:fill="auto"/>
          </w:tcPr>
          <w:p w14:paraId="09F171CF"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s3</w:t>
            </w:r>
          </w:p>
        </w:tc>
        <w:tc>
          <w:tcPr>
            <w:tcW w:w="560" w:type="dxa"/>
            <w:shd w:val="clear" w:color="auto" w:fill="auto"/>
          </w:tcPr>
          <w:p w14:paraId="0EA7C454"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s4</w:t>
            </w:r>
          </w:p>
        </w:tc>
        <w:tc>
          <w:tcPr>
            <w:tcW w:w="561" w:type="dxa"/>
            <w:tcBorders>
              <w:left w:val="nil"/>
              <w:right w:val="nil"/>
            </w:tcBorders>
            <w:shd w:val="clear" w:color="auto" w:fill="auto"/>
          </w:tcPr>
          <w:p w14:paraId="552391D9"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s1</w:t>
            </w:r>
          </w:p>
        </w:tc>
        <w:tc>
          <w:tcPr>
            <w:tcW w:w="560" w:type="dxa"/>
            <w:tcBorders>
              <w:left w:val="nil"/>
              <w:right w:val="nil"/>
            </w:tcBorders>
            <w:shd w:val="clear" w:color="auto" w:fill="auto"/>
          </w:tcPr>
          <w:p w14:paraId="509F08AC"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s2</w:t>
            </w:r>
          </w:p>
        </w:tc>
        <w:tc>
          <w:tcPr>
            <w:tcW w:w="560" w:type="dxa"/>
            <w:tcBorders>
              <w:left w:val="nil"/>
              <w:right w:val="nil"/>
            </w:tcBorders>
            <w:shd w:val="clear" w:color="auto" w:fill="auto"/>
          </w:tcPr>
          <w:p w14:paraId="001C9C55"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s3</w:t>
            </w:r>
          </w:p>
        </w:tc>
        <w:tc>
          <w:tcPr>
            <w:tcW w:w="561" w:type="dxa"/>
            <w:shd w:val="clear" w:color="auto" w:fill="auto"/>
          </w:tcPr>
          <w:p w14:paraId="64A6274B"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s4</w:t>
            </w:r>
          </w:p>
        </w:tc>
        <w:tc>
          <w:tcPr>
            <w:tcW w:w="560" w:type="dxa"/>
            <w:tcBorders>
              <w:left w:val="nil"/>
              <w:right w:val="nil"/>
            </w:tcBorders>
            <w:shd w:val="clear" w:color="auto" w:fill="auto"/>
          </w:tcPr>
          <w:p w14:paraId="553E4DD9"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s1</w:t>
            </w:r>
          </w:p>
        </w:tc>
        <w:tc>
          <w:tcPr>
            <w:tcW w:w="561" w:type="dxa"/>
            <w:tcBorders>
              <w:left w:val="nil"/>
              <w:right w:val="nil"/>
            </w:tcBorders>
            <w:shd w:val="clear" w:color="auto" w:fill="auto"/>
          </w:tcPr>
          <w:p w14:paraId="523D71BF"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s2</w:t>
            </w:r>
          </w:p>
        </w:tc>
        <w:tc>
          <w:tcPr>
            <w:tcW w:w="560" w:type="dxa"/>
            <w:tcBorders>
              <w:left w:val="nil"/>
              <w:right w:val="nil"/>
            </w:tcBorders>
            <w:shd w:val="clear" w:color="auto" w:fill="auto"/>
          </w:tcPr>
          <w:p w14:paraId="1A418627"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s3</w:t>
            </w:r>
          </w:p>
        </w:tc>
        <w:tc>
          <w:tcPr>
            <w:tcW w:w="561" w:type="dxa"/>
            <w:shd w:val="clear" w:color="auto" w:fill="auto"/>
          </w:tcPr>
          <w:p w14:paraId="5EC450DF"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s4</w:t>
            </w:r>
          </w:p>
        </w:tc>
        <w:tc>
          <w:tcPr>
            <w:tcW w:w="560" w:type="dxa"/>
            <w:tcBorders>
              <w:left w:val="nil"/>
              <w:right w:val="nil"/>
            </w:tcBorders>
            <w:shd w:val="clear" w:color="auto" w:fill="auto"/>
          </w:tcPr>
          <w:p w14:paraId="2C5F5886"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s1</w:t>
            </w:r>
          </w:p>
        </w:tc>
        <w:tc>
          <w:tcPr>
            <w:tcW w:w="561" w:type="dxa"/>
            <w:tcBorders>
              <w:left w:val="nil"/>
              <w:right w:val="nil"/>
            </w:tcBorders>
            <w:shd w:val="clear" w:color="auto" w:fill="auto"/>
          </w:tcPr>
          <w:p w14:paraId="60D3DA87"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s2</w:t>
            </w:r>
          </w:p>
        </w:tc>
        <w:tc>
          <w:tcPr>
            <w:tcW w:w="560" w:type="dxa"/>
            <w:tcBorders>
              <w:left w:val="nil"/>
              <w:right w:val="nil"/>
            </w:tcBorders>
            <w:shd w:val="clear" w:color="auto" w:fill="auto"/>
          </w:tcPr>
          <w:p w14:paraId="3A7362AE"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s3</w:t>
            </w:r>
          </w:p>
        </w:tc>
        <w:tc>
          <w:tcPr>
            <w:tcW w:w="561" w:type="dxa"/>
            <w:shd w:val="clear" w:color="auto" w:fill="auto"/>
          </w:tcPr>
          <w:p w14:paraId="779D8DCA" w14:textId="77777777" w:rsidR="00EC0149" w:rsidRPr="00EC0149" w:rsidRDefault="00EC0149" w:rsidP="00EC0149">
            <w:pPr>
              <w:jc w:val="center"/>
              <w:rPr>
                <w:rFonts w:ascii="Marianne" w:hAnsi="Marianne"/>
                <w:sz w:val="18"/>
                <w:szCs w:val="18"/>
              </w:rPr>
            </w:pPr>
            <w:r w:rsidRPr="00EC0149">
              <w:rPr>
                <w:rFonts w:ascii="Marianne" w:hAnsi="Marianne"/>
                <w:sz w:val="18"/>
                <w:szCs w:val="18"/>
              </w:rPr>
              <w:t>s4</w:t>
            </w:r>
          </w:p>
        </w:tc>
      </w:tr>
      <w:tr w:rsidR="00EC0149" w:rsidRPr="00EC0149" w14:paraId="6BA1D585" w14:textId="77777777" w:rsidTr="00EC0149">
        <w:tc>
          <w:tcPr>
            <w:tcW w:w="1692" w:type="dxa"/>
            <w:shd w:val="clear" w:color="auto" w:fill="auto"/>
          </w:tcPr>
          <w:p w14:paraId="55AC693D" w14:textId="77777777" w:rsidR="00EC0149" w:rsidRPr="00EC0149" w:rsidRDefault="00EC0149" w:rsidP="00EC0149">
            <w:pPr>
              <w:jc w:val="both"/>
              <w:rPr>
                <w:rFonts w:ascii="Marianne" w:hAnsi="Marianne"/>
                <w:sz w:val="18"/>
                <w:szCs w:val="18"/>
              </w:rPr>
            </w:pPr>
          </w:p>
        </w:tc>
        <w:tc>
          <w:tcPr>
            <w:tcW w:w="1010" w:type="dxa"/>
            <w:shd w:val="clear" w:color="auto" w:fill="auto"/>
          </w:tcPr>
          <w:p w14:paraId="524E392D" w14:textId="77777777" w:rsidR="00EC0149" w:rsidRPr="00EC0149" w:rsidRDefault="00EC0149" w:rsidP="00EC0149">
            <w:pPr>
              <w:jc w:val="both"/>
              <w:rPr>
                <w:rFonts w:ascii="Marianne" w:hAnsi="Marianne"/>
                <w:sz w:val="18"/>
                <w:szCs w:val="18"/>
              </w:rPr>
            </w:pPr>
          </w:p>
        </w:tc>
        <w:tc>
          <w:tcPr>
            <w:tcW w:w="1393" w:type="dxa"/>
            <w:tcBorders>
              <w:left w:val="nil"/>
              <w:right w:val="nil"/>
            </w:tcBorders>
            <w:shd w:val="clear" w:color="auto" w:fill="auto"/>
          </w:tcPr>
          <w:p w14:paraId="1DF46265" w14:textId="77777777" w:rsidR="00EC0149" w:rsidRPr="00EC0149" w:rsidRDefault="00EC0149" w:rsidP="00EC0149">
            <w:pPr>
              <w:jc w:val="both"/>
              <w:rPr>
                <w:rFonts w:ascii="Marianne" w:hAnsi="Marianne"/>
                <w:sz w:val="18"/>
                <w:szCs w:val="18"/>
              </w:rPr>
            </w:pPr>
          </w:p>
        </w:tc>
        <w:tc>
          <w:tcPr>
            <w:tcW w:w="560" w:type="dxa"/>
            <w:shd w:val="clear" w:color="auto" w:fill="auto"/>
          </w:tcPr>
          <w:p w14:paraId="436F7783" w14:textId="77777777" w:rsidR="00EC0149" w:rsidRPr="00EC0149" w:rsidRDefault="00EC0149" w:rsidP="00EC0149">
            <w:pPr>
              <w:jc w:val="both"/>
              <w:rPr>
                <w:rFonts w:ascii="Marianne" w:hAnsi="Marianne"/>
                <w:sz w:val="18"/>
                <w:szCs w:val="18"/>
              </w:rPr>
            </w:pPr>
          </w:p>
        </w:tc>
        <w:tc>
          <w:tcPr>
            <w:tcW w:w="560" w:type="dxa"/>
            <w:shd w:val="clear" w:color="auto" w:fill="auto"/>
          </w:tcPr>
          <w:p w14:paraId="2648A69F" w14:textId="77777777" w:rsidR="00EC0149" w:rsidRPr="00EC0149" w:rsidRDefault="00EC0149" w:rsidP="00EC0149">
            <w:pPr>
              <w:jc w:val="both"/>
              <w:rPr>
                <w:rFonts w:ascii="Marianne" w:hAnsi="Marianne"/>
                <w:sz w:val="18"/>
                <w:szCs w:val="18"/>
              </w:rPr>
            </w:pPr>
          </w:p>
        </w:tc>
        <w:tc>
          <w:tcPr>
            <w:tcW w:w="561" w:type="dxa"/>
            <w:shd w:val="clear" w:color="auto" w:fill="auto"/>
          </w:tcPr>
          <w:p w14:paraId="4C2CE6EC" w14:textId="77777777" w:rsidR="00EC0149" w:rsidRPr="00EC0149" w:rsidRDefault="00EC0149" w:rsidP="00EC0149">
            <w:pPr>
              <w:jc w:val="both"/>
              <w:rPr>
                <w:rFonts w:ascii="Marianne" w:hAnsi="Marianne"/>
                <w:sz w:val="18"/>
                <w:szCs w:val="18"/>
              </w:rPr>
            </w:pPr>
          </w:p>
        </w:tc>
        <w:tc>
          <w:tcPr>
            <w:tcW w:w="560" w:type="dxa"/>
            <w:shd w:val="clear" w:color="auto" w:fill="auto"/>
          </w:tcPr>
          <w:p w14:paraId="71A3B84F" w14:textId="77777777" w:rsidR="00EC0149" w:rsidRPr="00EC0149" w:rsidRDefault="00EC0149" w:rsidP="00EC0149">
            <w:pPr>
              <w:jc w:val="both"/>
              <w:rPr>
                <w:rFonts w:ascii="Marianne" w:hAnsi="Marianne"/>
                <w:sz w:val="18"/>
                <w:szCs w:val="18"/>
              </w:rPr>
            </w:pPr>
          </w:p>
        </w:tc>
        <w:tc>
          <w:tcPr>
            <w:tcW w:w="561" w:type="dxa"/>
            <w:tcBorders>
              <w:left w:val="nil"/>
              <w:right w:val="nil"/>
            </w:tcBorders>
            <w:shd w:val="clear" w:color="auto" w:fill="auto"/>
          </w:tcPr>
          <w:p w14:paraId="30E2A0F7"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0145FDB9" w14:textId="77777777" w:rsidR="00EC0149" w:rsidRPr="00EC0149" w:rsidRDefault="00EC0149" w:rsidP="00EC0149">
            <w:pPr>
              <w:jc w:val="both"/>
              <w:rPr>
                <w:rFonts w:ascii="Marianne" w:hAnsi="Marianne"/>
                <w:sz w:val="18"/>
                <w:szCs w:val="18"/>
              </w:rPr>
            </w:pPr>
          </w:p>
        </w:tc>
        <w:tc>
          <w:tcPr>
            <w:tcW w:w="561" w:type="dxa"/>
            <w:tcBorders>
              <w:left w:val="nil"/>
              <w:right w:val="nil"/>
            </w:tcBorders>
            <w:shd w:val="clear" w:color="auto" w:fill="auto"/>
          </w:tcPr>
          <w:p w14:paraId="75235B73" w14:textId="77777777" w:rsidR="00EC0149" w:rsidRPr="00EC0149" w:rsidRDefault="00EC0149" w:rsidP="00EC0149">
            <w:pPr>
              <w:jc w:val="both"/>
              <w:rPr>
                <w:rFonts w:ascii="Marianne" w:hAnsi="Marianne"/>
                <w:sz w:val="18"/>
                <w:szCs w:val="18"/>
              </w:rPr>
            </w:pPr>
          </w:p>
        </w:tc>
        <w:tc>
          <w:tcPr>
            <w:tcW w:w="560" w:type="dxa"/>
            <w:shd w:val="clear" w:color="auto" w:fill="auto"/>
          </w:tcPr>
          <w:p w14:paraId="68784249" w14:textId="77777777" w:rsidR="00EC0149" w:rsidRPr="00EC0149" w:rsidRDefault="00EC0149" w:rsidP="00EC0149">
            <w:pPr>
              <w:jc w:val="both"/>
              <w:rPr>
                <w:rFonts w:ascii="Marianne" w:hAnsi="Marianne"/>
                <w:sz w:val="18"/>
                <w:szCs w:val="18"/>
              </w:rPr>
            </w:pPr>
          </w:p>
        </w:tc>
        <w:tc>
          <w:tcPr>
            <w:tcW w:w="561" w:type="dxa"/>
            <w:tcBorders>
              <w:left w:val="nil"/>
              <w:right w:val="nil"/>
            </w:tcBorders>
            <w:shd w:val="clear" w:color="auto" w:fill="auto"/>
          </w:tcPr>
          <w:p w14:paraId="6893EB78"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0DBD4B97"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32099009" w14:textId="77777777" w:rsidR="00EC0149" w:rsidRPr="00EC0149" w:rsidRDefault="00EC0149" w:rsidP="00EC0149">
            <w:pPr>
              <w:jc w:val="both"/>
              <w:rPr>
                <w:rFonts w:ascii="Marianne" w:hAnsi="Marianne"/>
                <w:sz w:val="18"/>
                <w:szCs w:val="18"/>
              </w:rPr>
            </w:pPr>
          </w:p>
        </w:tc>
        <w:tc>
          <w:tcPr>
            <w:tcW w:w="561" w:type="dxa"/>
            <w:shd w:val="clear" w:color="auto" w:fill="auto"/>
          </w:tcPr>
          <w:p w14:paraId="33E77B3E"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526FC86C" w14:textId="77777777" w:rsidR="00EC0149" w:rsidRPr="00EC0149" w:rsidRDefault="00EC0149" w:rsidP="00EC0149">
            <w:pPr>
              <w:jc w:val="both"/>
              <w:rPr>
                <w:rFonts w:ascii="Marianne" w:hAnsi="Marianne"/>
                <w:sz w:val="18"/>
                <w:szCs w:val="18"/>
              </w:rPr>
            </w:pPr>
          </w:p>
        </w:tc>
        <w:tc>
          <w:tcPr>
            <w:tcW w:w="561" w:type="dxa"/>
            <w:tcBorders>
              <w:left w:val="nil"/>
              <w:right w:val="nil"/>
            </w:tcBorders>
            <w:shd w:val="clear" w:color="auto" w:fill="auto"/>
          </w:tcPr>
          <w:p w14:paraId="2568BB57"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3DE7C5DB" w14:textId="77777777" w:rsidR="00EC0149" w:rsidRPr="00EC0149" w:rsidRDefault="00EC0149" w:rsidP="00EC0149">
            <w:pPr>
              <w:jc w:val="both"/>
              <w:rPr>
                <w:rFonts w:ascii="Marianne" w:hAnsi="Marianne"/>
                <w:sz w:val="18"/>
                <w:szCs w:val="18"/>
              </w:rPr>
            </w:pPr>
          </w:p>
        </w:tc>
        <w:tc>
          <w:tcPr>
            <w:tcW w:w="561" w:type="dxa"/>
            <w:shd w:val="clear" w:color="auto" w:fill="auto"/>
          </w:tcPr>
          <w:p w14:paraId="7F9E46CF"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760F74BF" w14:textId="77777777" w:rsidR="00EC0149" w:rsidRPr="00EC0149" w:rsidRDefault="00EC0149" w:rsidP="00EC0149">
            <w:pPr>
              <w:jc w:val="both"/>
              <w:rPr>
                <w:rFonts w:ascii="Marianne" w:hAnsi="Marianne"/>
                <w:sz w:val="18"/>
                <w:szCs w:val="18"/>
              </w:rPr>
            </w:pPr>
          </w:p>
        </w:tc>
        <w:tc>
          <w:tcPr>
            <w:tcW w:w="561" w:type="dxa"/>
            <w:tcBorders>
              <w:left w:val="nil"/>
              <w:right w:val="nil"/>
            </w:tcBorders>
            <w:shd w:val="clear" w:color="auto" w:fill="auto"/>
          </w:tcPr>
          <w:p w14:paraId="49FEC5D6" w14:textId="77777777" w:rsidR="00EC0149" w:rsidRPr="00EC0149" w:rsidRDefault="00EC0149" w:rsidP="00EC0149">
            <w:pPr>
              <w:jc w:val="both"/>
              <w:rPr>
                <w:rFonts w:ascii="Marianne" w:hAnsi="Marianne"/>
                <w:sz w:val="18"/>
                <w:szCs w:val="18"/>
              </w:rPr>
            </w:pPr>
          </w:p>
        </w:tc>
        <w:tc>
          <w:tcPr>
            <w:tcW w:w="560" w:type="dxa"/>
            <w:tcBorders>
              <w:left w:val="nil"/>
              <w:right w:val="nil"/>
            </w:tcBorders>
            <w:shd w:val="clear" w:color="auto" w:fill="auto"/>
          </w:tcPr>
          <w:p w14:paraId="4DF885B9" w14:textId="77777777" w:rsidR="00EC0149" w:rsidRPr="00EC0149" w:rsidRDefault="00EC0149" w:rsidP="00EC0149">
            <w:pPr>
              <w:jc w:val="both"/>
              <w:rPr>
                <w:rFonts w:ascii="Marianne" w:hAnsi="Marianne"/>
                <w:sz w:val="18"/>
                <w:szCs w:val="18"/>
              </w:rPr>
            </w:pPr>
          </w:p>
        </w:tc>
        <w:tc>
          <w:tcPr>
            <w:tcW w:w="561" w:type="dxa"/>
            <w:shd w:val="clear" w:color="auto" w:fill="auto"/>
          </w:tcPr>
          <w:p w14:paraId="522EE206" w14:textId="77777777" w:rsidR="00EC0149" w:rsidRPr="00EC0149" w:rsidRDefault="00EC0149" w:rsidP="00EC0149">
            <w:pPr>
              <w:jc w:val="both"/>
              <w:rPr>
                <w:rFonts w:ascii="Marianne" w:hAnsi="Marianne"/>
                <w:sz w:val="18"/>
                <w:szCs w:val="18"/>
              </w:rPr>
            </w:pPr>
          </w:p>
        </w:tc>
      </w:tr>
    </w:tbl>
    <w:p w14:paraId="12EFE6A2" w14:textId="7C3C0F30" w:rsidR="00DC1E9E" w:rsidRPr="006E7C79" w:rsidRDefault="00DC1E9E">
      <w:pPr>
        <w:jc w:val="both"/>
        <w:rPr>
          <w:rFonts w:ascii="Marianne" w:hAnsi="Marianne"/>
          <w:sz w:val="20"/>
          <w:szCs w:val="20"/>
        </w:rPr>
      </w:pPr>
    </w:p>
    <w:p w14:paraId="186F91D9" w14:textId="77777777" w:rsidR="00DC1E9E" w:rsidRPr="006E7C79" w:rsidRDefault="004F289C">
      <w:pPr>
        <w:jc w:val="both"/>
        <w:rPr>
          <w:rFonts w:ascii="Marianne" w:hAnsi="Marianne"/>
          <w:sz w:val="20"/>
          <w:szCs w:val="20"/>
        </w:rPr>
      </w:pPr>
      <w:r w:rsidRPr="006E7C79">
        <w:rPr>
          <w:rFonts w:ascii="Marianne" w:hAnsi="Marianne"/>
          <w:sz w:val="20"/>
          <w:szCs w:val="20"/>
        </w:rPr>
        <w:t xml:space="preserve">Quels projets d’évolution sur les 5 prochaines années (mode de conduite) ? </w:t>
      </w:r>
    </w:p>
    <w:p w14:paraId="0B3ADFC4" w14:textId="77777777" w:rsidR="00DC1E9E" w:rsidRPr="006E7C79" w:rsidRDefault="00DC1E9E">
      <w:pPr>
        <w:jc w:val="both"/>
        <w:rPr>
          <w:rFonts w:ascii="Marianne" w:hAnsi="Marianne"/>
          <w:sz w:val="20"/>
          <w:szCs w:val="20"/>
        </w:rPr>
      </w:pPr>
    </w:p>
    <w:p w14:paraId="62F44EFE" w14:textId="77777777" w:rsidR="00DC1E9E" w:rsidRPr="006E7C79" w:rsidRDefault="004F289C">
      <w:pPr>
        <w:pStyle w:val="Titre1"/>
        <w:numPr>
          <w:ilvl w:val="0"/>
          <w:numId w:val="3"/>
        </w:numPr>
        <w:rPr>
          <w:rFonts w:ascii="Marianne" w:hAnsi="Marianne"/>
          <w:sz w:val="20"/>
          <w:szCs w:val="20"/>
        </w:rPr>
      </w:pPr>
      <w:r w:rsidRPr="006E7C79">
        <w:rPr>
          <w:rFonts w:ascii="Marianne" w:hAnsi="Marianne"/>
          <w:sz w:val="20"/>
          <w:szCs w:val="20"/>
          <w:u w:val="single"/>
        </w:rPr>
        <w:t>Historique : les engagements agro-environnementaux 2015-2022 :</w:t>
      </w:r>
    </w:p>
    <w:p w14:paraId="51873F36" w14:textId="77777777" w:rsidR="00DC1E9E" w:rsidRPr="006E7C79" w:rsidRDefault="004F289C">
      <w:pPr>
        <w:rPr>
          <w:rFonts w:ascii="Marianne" w:hAnsi="Marianne"/>
          <w:sz w:val="20"/>
          <w:szCs w:val="20"/>
        </w:rPr>
      </w:pPr>
      <w:r w:rsidRPr="006E7C79">
        <w:rPr>
          <w:rFonts w:ascii="Marianne" w:hAnsi="Marianne"/>
          <w:sz w:val="20"/>
          <w:szCs w:val="20"/>
        </w:rPr>
        <w:t>L’entité était-elle déjà engagée dans des dispositifs agro-environnementaux ?</w:t>
      </w:r>
    </w:p>
    <w:p w14:paraId="4C90EBC2" w14:textId="77777777" w:rsidR="00DC1E9E" w:rsidRPr="006E7C79" w:rsidRDefault="00DC1E9E">
      <w:pPr>
        <w:rPr>
          <w:rFonts w:ascii="Marianne" w:hAnsi="Marianne"/>
          <w:sz w:val="20"/>
          <w:szCs w:val="20"/>
        </w:rPr>
      </w:pPr>
    </w:p>
    <w:p w14:paraId="7C133D7D" w14:textId="7009E2E8" w:rsidR="00EC0149" w:rsidRDefault="004F289C">
      <w:pPr>
        <w:tabs>
          <w:tab w:val="left" w:pos="567"/>
        </w:tabs>
        <w:ind w:left="567"/>
        <w:rPr>
          <w:rFonts w:ascii="Marianne" w:hAnsi="Marianne"/>
          <w:sz w:val="20"/>
          <w:szCs w:val="20"/>
        </w:rPr>
      </w:pPr>
      <w:r w:rsidRPr="006E7C79">
        <w:rPr>
          <w:rFonts w:ascii="Marianne" w:hAnsi="Marianne"/>
          <w:noProof/>
          <w:sz w:val="20"/>
          <w:szCs w:val="20"/>
          <w:lang w:eastAsia="fr-FR" w:bidi="ar-SA"/>
        </w:rPr>
        <mc:AlternateContent>
          <mc:Choice Requires="wps">
            <w:drawing>
              <wp:anchor distT="0" distB="0" distL="114300" distR="114300" simplePos="0" relativeHeight="251660288" behindDoc="0" locked="0" layoutInCell="1" allowOverlap="1" wp14:anchorId="18F56D8C" wp14:editId="1A786456">
                <wp:simplePos x="0" y="0"/>
                <wp:positionH relativeFrom="column">
                  <wp:posOffset>635</wp:posOffset>
                </wp:positionH>
                <wp:positionV relativeFrom="paragraph">
                  <wp:posOffset>635</wp:posOffset>
                </wp:positionV>
                <wp:extent cx="636270" cy="636270"/>
                <wp:effectExtent l="0" t="0" r="0" b="0"/>
                <wp:wrapNone/>
                <wp:docPr id="2" name="shapetype_75"/>
                <wp:cNvGraphicFramePr/>
                <a:graphic xmlns:a="http://schemas.openxmlformats.org/drawingml/2006/main">
                  <a:graphicData uri="http://schemas.microsoft.com/office/word/2010/wordprocessingShape">
                    <wps:wsp>
                      <wps:cNvSpPr/>
                      <wps:spPr>
                        <a:xfrm>
                          <a:off x="0" y="0"/>
                          <a:ext cx="635760" cy="635760"/>
                        </a:xfrm>
                        <a:prstGeom prst="rect">
                          <a:avLst/>
                        </a:prstGeom>
                        <a:noFill/>
                        <a:ln>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7D83FEA" id="shapetype_75" o:spid="_x0000_s1026" style="position:absolute;margin-left:.05pt;margin-top:.05pt;width:50.1pt;height:50.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" filled="f" stroked="f"/>
            </w:pict>
          </mc:Fallback>
        </mc:AlternateContent>
      </w:r>
      <w:r w:rsidR="00FF3653" w:rsidRPr="006E7C79">
        <w:rPr>
          <w:rFonts w:ascii="Marianne" w:hAnsi="Marianne"/>
          <w:noProof/>
          <w:sz w:val="20"/>
          <w:szCs w:val="20"/>
          <w:lang w:eastAsia="fr-FR" w:bidi="ar-SA"/>
        </w:rPr>
        <mc:AlternateContent>
          <mc:Choice Requires="wps">
            <w:drawing>
              <wp:anchor distT="0" distB="0" distL="114300" distR="114300" simplePos="0" relativeHeight="251658752" behindDoc="0" locked="0" layoutInCell="1" allowOverlap="1" wp14:anchorId="50E10FC2" wp14:editId="1E73E94B">
                <wp:simplePos x="0" y="0"/>
                <wp:positionH relativeFrom="column">
                  <wp:posOffset>0</wp:posOffset>
                </wp:positionH>
                <wp:positionV relativeFrom="paragraph">
                  <wp:posOffset>0</wp:posOffset>
                </wp:positionV>
                <wp:extent cx="635000" cy="635000"/>
                <wp:effectExtent l="0" t="0" r="3175" b="3175"/>
                <wp:wrapNone/>
                <wp:docPr id="4" name="shapetype_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EE3B5" id="shapetype_75"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" filled="f" stroked="f">
                <o:lock v:ext="edit" aspectratio="t" selection="t"/>
              </v:rect>
            </w:pict>
          </mc:Fallback>
        </mc:AlternateContent>
      </w:r>
      <w:r w:rsidRPr="006E7C79">
        <w:rPr>
          <w:rFonts w:ascii="Marianne" w:hAnsi="Marianne"/>
          <w:sz w:val="20"/>
          <w:szCs w:val="20"/>
        </w:rPr>
        <w:object w:dxaOrig="225" w:dyaOrig="225" w14:anchorId="652668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9pt;height:10.05pt" o:ole="">
            <v:imagedata r:id="rId9" o:title=""/>
          </v:shape>
          <w:control r:id="rId10" w:name="Case à cocher 341" w:shapeid="_x0000_i1029"/>
        </w:object>
      </w:r>
      <w:r w:rsidR="00EC0149" w:rsidRPr="00EC0149">
        <w:rPr>
          <w:rFonts w:ascii="Marianne" w:hAnsi="Marianne"/>
          <w:sz w:val="20"/>
          <w:szCs w:val="20"/>
        </w:rPr>
        <w:t xml:space="preserve"> </w:t>
      </w:r>
      <w:r w:rsidR="00EC0149">
        <w:rPr>
          <w:rFonts w:ascii="Marianne" w:hAnsi="Marianne"/>
          <w:sz w:val="20"/>
          <w:szCs w:val="20"/>
        </w:rPr>
        <w:t xml:space="preserve"> </w:t>
      </w:r>
      <w:r w:rsidRPr="006E7C79">
        <w:rPr>
          <w:rFonts w:ascii="Marianne" w:hAnsi="Marianne"/>
          <w:sz w:val="20"/>
          <w:szCs w:val="20"/>
        </w:rPr>
        <w:t xml:space="preserve">OUI (compléter le tableau ci-dessous)                      </w:t>
      </w:r>
    </w:p>
    <w:p w14:paraId="6EB155F4" w14:textId="43CCE554" w:rsidR="00DC1E9E" w:rsidRPr="006E7C79" w:rsidRDefault="004F289C">
      <w:pPr>
        <w:tabs>
          <w:tab w:val="left" w:pos="567"/>
        </w:tabs>
        <w:ind w:left="567"/>
        <w:rPr>
          <w:rFonts w:ascii="Marianne" w:hAnsi="Marianne"/>
          <w:sz w:val="20"/>
          <w:szCs w:val="20"/>
        </w:rPr>
      </w:pPr>
      <w:r w:rsidRPr="006E7C79">
        <w:rPr>
          <w:rFonts w:ascii="Marianne" w:hAnsi="Marianne"/>
          <w:sz w:val="20"/>
          <w:szCs w:val="20"/>
        </w:rPr>
        <w:object w:dxaOrig="225" w:dyaOrig="225" w14:anchorId="0D73C8F8">
          <v:shape id="_x0000_i1031" type="#_x0000_t75" style="width:10.9pt;height:10.05pt" o:ole="">
            <v:imagedata r:id="rId9" o:title=""/>
          </v:shape>
          <w:control r:id="rId11" w:name="Case à cocher 351" w:shapeid="_x0000_i1031"/>
        </w:object>
      </w:r>
      <w:r w:rsidRPr="006E7C79">
        <w:rPr>
          <w:rFonts w:ascii="Marianne" w:hAnsi="Marianne"/>
          <w:sz w:val="20"/>
          <w:szCs w:val="20"/>
        </w:rPr>
        <w:t xml:space="preserve"> NON</w:t>
      </w:r>
    </w:p>
    <w:p w14:paraId="243B61BC" w14:textId="77777777" w:rsidR="00DC1E9E" w:rsidRPr="006E7C79" w:rsidRDefault="00DC1E9E">
      <w:pPr>
        <w:ind w:left="567"/>
        <w:rPr>
          <w:rFonts w:ascii="Marianne" w:hAnsi="Marianne"/>
          <w:sz w:val="20"/>
          <w:szCs w:val="20"/>
        </w:rPr>
      </w:pPr>
    </w:p>
    <w:tbl>
      <w:tblPr>
        <w:tblW w:w="15309" w:type="dxa"/>
        <w:tblInd w:w="-5" w:type="dxa"/>
        <w:tblBorders>
          <w:top w:val="single" w:sz="4" w:space="0" w:color="000000"/>
          <w:left w:val="single" w:sz="4" w:space="0" w:color="000000"/>
          <w:bottom w:val="single" w:sz="4" w:space="0" w:color="000000"/>
          <w:insideH w:val="single" w:sz="4" w:space="0" w:color="000000"/>
        </w:tblBorders>
        <w:tblCellMar>
          <w:left w:w="60" w:type="dxa"/>
          <w:right w:w="70" w:type="dxa"/>
        </w:tblCellMar>
        <w:tblLook w:val="0000" w:firstRow="0" w:lastRow="0" w:firstColumn="0" w:lastColumn="0" w:noHBand="0" w:noVBand="0"/>
      </w:tblPr>
      <w:tblGrid>
        <w:gridCol w:w="1440"/>
        <w:gridCol w:w="1664"/>
        <w:gridCol w:w="1739"/>
        <w:gridCol w:w="5080"/>
        <w:gridCol w:w="5386"/>
      </w:tblGrid>
      <w:tr w:rsidR="00DC1E9E" w:rsidRPr="00E441F8" w14:paraId="68EB4534" w14:textId="77777777" w:rsidTr="00EC0149">
        <w:tc>
          <w:tcPr>
            <w:tcW w:w="1440" w:type="dxa"/>
            <w:tcBorders>
              <w:top w:val="single" w:sz="4" w:space="0" w:color="000000"/>
              <w:left w:val="single" w:sz="4" w:space="0" w:color="000000"/>
              <w:bottom w:val="single" w:sz="4" w:space="0" w:color="000000"/>
            </w:tcBorders>
            <w:shd w:val="clear" w:color="auto" w:fill="F2F2F2" w:themeFill="background1" w:themeFillShade="F2"/>
            <w:vAlign w:val="center"/>
          </w:tcPr>
          <w:p w14:paraId="152138F3" w14:textId="77777777" w:rsidR="00DC1E9E" w:rsidRPr="00E441F8" w:rsidRDefault="004F289C">
            <w:pPr>
              <w:snapToGrid w:val="0"/>
              <w:jc w:val="center"/>
              <w:rPr>
                <w:rFonts w:ascii="Marianne" w:hAnsi="Marianne"/>
                <w:sz w:val="18"/>
                <w:szCs w:val="18"/>
              </w:rPr>
            </w:pPr>
            <w:r w:rsidRPr="00E441F8">
              <w:rPr>
                <w:rFonts w:ascii="Marianne" w:hAnsi="Marianne"/>
                <w:b/>
                <w:bCs/>
                <w:sz w:val="18"/>
                <w:szCs w:val="18"/>
              </w:rPr>
              <w:t>Codes et types de mesures</w:t>
            </w:r>
          </w:p>
        </w:tc>
        <w:tc>
          <w:tcPr>
            <w:tcW w:w="1664" w:type="dxa"/>
            <w:tcBorders>
              <w:top w:val="single" w:sz="4" w:space="0" w:color="000000"/>
              <w:left w:val="single" w:sz="4" w:space="0" w:color="000000"/>
              <w:bottom w:val="single" w:sz="4" w:space="0" w:color="000000"/>
            </w:tcBorders>
            <w:shd w:val="clear" w:color="auto" w:fill="F2F2F2" w:themeFill="background1" w:themeFillShade="F2"/>
            <w:vAlign w:val="center"/>
          </w:tcPr>
          <w:p w14:paraId="369278FA" w14:textId="77777777" w:rsidR="00DC1E9E" w:rsidRPr="00E441F8" w:rsidRDefault="004F289C">
            <w:pPr>
              <w:snapToGrid w:val="0"/>
              <w:jc w:val="center"/>
              <w:rPr>
                <w:rFonts w:ascii="Marianne" w:hAnsi="Marianne"/>
                <w:b/>
                <w:bCs/>
                <w:sz w:val="18"/>
                <w:szCs w:val="18"/>
              </w:rPr>
            </w:pPr>
            <w:r w:rsidRPr="00E441F8">
              <w:rPr>
                <w:rFonts w:ascii="Marianne" w:hAnsi="Marianne"/>
                <w:b/>
                <w:bCs/>
                <w:sz w:val="18"/>
                <w:szCs w:val="18"/>
              </w:rPr>
              <w:t>Surface engagée</w:t>
            </w:r>
          </w:p>
        </w:tc>
        <w:tc>
          <w:tcPr>
            <w:tcW w:w="1739" w:type="dxa"/>
            <w:tcBorders>
              <w:top w:val="single" w:sz="4" w:space="0" w:color="000000"/>
              <w:left w:val="single" w:sz="4" w:space="0" w:color="000000"/>
              <w:bottom w:val="single" w:sz="4" w:space="0" w:color="000000"/>
            </w:tcBorders>
            <w:shd w:val="clear" w:color="auto" w:fill="F2F2F2" w:themeFill="background1" w:themeFillShade="F2"/>
            <w:vAlign w:val="center"/>
          </w:tcPr>
          <w:p w14:paraId="2C37D93A" w14:textId="77777777" w:rsidR="00DC1E9E" w:rsidRPr="00E441F8" w:rsidRDefault="004F289C">
            <w:pPr>
              <w:snapToGrid w:val="0"/>
              <w:jc w:val="center"/>
              <w:rPr>
                <w:rFonts w:ascii="Marianne" w:hAnsi="Marianne"/>
                <w:b/>
                <w:bCs/>
                <w:sz w:val="18"/>
                <w:szCs w:val="18"/>
              </w:rPr>
            </w:pPr>
            <w:r w:rsidRPr="00E441F8">
              <w:rPr>
                <w:rFonts w:ascii="Marianne" w:hAnsi="Marianne"/>
                <w:b/>
                <w:bCs/>
                <w:sz w:val="18"/>
                <w:szCs w:val="18"/>
              </w:rPr>
              <w:t>Période d’engagement</w:t>
            </w:r>
          </w:p>
        </w:tc>
        <w:tc>
          <w:tcPr>
            <w:tcW w:w="5080" w:type="dxa"/>
            <w:tcBorders>
              <w:top w:val="single" w:sz="4" w:space="0" w:color="000000"/>
              <w:left w:val="single" w:sz="4" w:space="0" w:color="000000"/>
              <w:bottom w:val="single" w:sz="4" w:space="0" w:color="000000"/>
            </w:tcBorders>
            <w:shd w:val="clear" w:color="auto" w:fill="F2F2F2" w:themeFill="background1" w:themeFillShade="F2"/>
            <w:vAlign w:val="center"/>
          </w:tcPr>
          <w:p w14:paraId="715B6CEA" w14:textId="77777777" w:rsidR="00EC0149" w:rsidRPr="00E441F8" w:rsidRDefault="004F289C" w:rsidP="00EC0149">
            <w:pPr>
              <w:snapToGrid w:val="0"/>
              <w:jc w:val="center"/>
              <w:rPr>
                <w:rFonts w:ascii="Marianne" w:hAnsi="Marianne"/>
                <w:b/>
                <w:bCs/>
                <w:sz w:val="18"/>
                <w:szCs w:val="18"/>
              </w:rPr>
            </w:pPr>
            <w:r w:rsidRPr="00E441F8">
              <w:rPr>
                <w:rFonts w:ascii="Marianne" w:hAnsi="Marianne"/>
                <w:b/>
                <w:bCs/>
                <w:sz w:val="18"/>
                <w:szCs w:val="18"/>
              </w:rPr>
              <w:t>Bilan synthétique</w:t>
            </w:r>
          </w:p>
          <w:p w14:paraId="759547B4" w14:textId="7F1C0792" w:rsidR="00DC1E9E" w:rsidRPr="00E441F8" w:rsidRDefault="004F289C" w:rsidP="00EC0149">
            <w:pPr>
              <w:snapToGrid w:val="0"/>
              <w:jc w:val="center"/>
              <w:rPr>
                <w:rFonts w:ascii="Marianne" w:hAnsi="Marianne"/>
                <w:b/>
                <w:bCs/>
                <w:sz w:val="18"/>
                <w:szCs w:val="18"/>
              </w:rPr>
            </w:pPr>
            <w:r w:rsidRPr="00E441F8">
              <w:rPr>
                <w:rFonts w:ascii="Marianne" w:hAnsi="Marianne"/>
                <w:bCs/>
                <w:sz w:val="18"/>
                <w:szCs w:val="18"/>
              </w:rPr>
              <w:t>(complexité et principales contraintes du cahier des charges, changement de pratique induit par ces engagements, difficultés rencontrées dans la mise en œuvre)</w:t>
            </w:r>
          </w:p>
        </w:tc>
        <w:tc>
          <w:tcPr>
            <w:tcW w:w="538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AECC916" w14:textId="2E4208A5" w:rsidR="00DC1E9E" w:rsidRPr="00E441F8" w:rsidRDefault="004F289C">
            <w:pPr>
              <w:snapToGrid w:val="0"/>
              <w:jc w:val="center"/>
              <w:rPr>
                <w:rFonts w:ascii="Marianne" w:hAnsi="Marianne"/>
                <w:b/>
                <w:bCs/>
                <w:sz w:val="18"/>
                <w:szCs w:val="18"/>
              </w:rPr>
            </w:pPr>
            <w:r w:rsidRPr="00E441F8">
              <w:rPr>
                <w:rFonts w:ascii="Marianne" w:hAnsi="Marianne"/>
                <w:b/>
                <w:bCs/>
                <w:sz w:val="18"/>
                <w:szCs w:val="18"/>
              </w:rPr>
              <w:t>Avis des experts pastoral</w:t>
            </w:r>
            <w:r w:rsidR="00EC0149" w:rsidRPr="00E441F8">
              <w:rPr>
                <w:rFonts w:ascii="Marianne" w:hAnsi="Marianne"/>
                <w:b/>
                <w:bCs/>
                <w:sz w:val="18"/>
                <w:szCs w:val="18"/>
              </w:rPr>
              <w:t xml:space="preserve"> </w:t>
            </w:r>
            <w:r w:rsidRPr="00E441F8">
              <w:rPr>
                <w:rFonts w:ascii="Marianne" w:hAnsi="Marianne"/>
                <w:b/>
                <w:bCs/>
                <w:sz w:val="18"/>
                <w:szCs w:val="18"/>
              </w:rPr>
              <w:t>&amp;</w:t>
            </w:r>
            <w:r w:rsidR="00EC0149" w:rsidRPr="00E441F8">
              <w:rPr>
                <w:rFonts w:ascii="Marianne" w:hAnsi="Marianne"/>
                <w:b/>
                <w:bCs/>
                <w:sz w:val="18"/>
                <w:szCs w:val="18"/>
              </w:rPr>
              <w:t xml:space="preserve"> </w:t>
            </w:r>
            <w:r w:rsidRPr="00E441F8">
              <w:rPr>
                <w:rFonts w:ascii="Marianne" w:hAnsi="Marianne"/>
                <w:b/>
                <w:bCs/>
                <w:sz w:val="18"/>
                <w:szCs w:val="18"/>
              </w:rPr>
              <w:t>naturaliste sur l’efficacité des mesures par rapport aux enjeux</w:t>
            </w:r>
            <w:r w:rsidRPr="00E441F8">
              <w:rPr>
                <w:rFonts w:ascii="Marianne" w:hAnsi="Marianne"/>
                <w:bCs/>
                <w:sz w:val="18"/>
                <w:szCs w:val="18"/>
              </w:rPr>
              <w:t xml:space="preserve"> (à compléter lors de la phase terrain)</w:t>
            </w:r>
          </w:p>
        </w:tc>
      </w:tr>
      <w:tr w:rsidR="00DC1E9E" w:rsidRPr="00E441F8" w14:paraId="3F94F11E" w14:textId="77777777" w:rsidTr="00DC2DE6">
        <w:trPr>
          <w:trHeight w:val="499"/>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4CAD19B" w14:textId="77777777" w:rsidR="00DC1E9E" w:rsidRPr="00E441F8" w:rsidRDefault="00DC1E9E">
            <w:pPr>
              <w:snapToGrid w:val="0"/>
              <w:rPr>
                <w:rFonts w:ascii="Marianne" w:hAnsi="Marianne"/>
                <w:sz w:val="18"/>
                <w:szCs w:val="18"/>
              </w:rPr>
            </w:pPr>
          </w:p>
          <w:p w14:paraId="13D7E880" w14:textId="77777777" w:rsidR="00DC1E9E" w:rsidRPr="00E441F8" w:rsidRDefault="00DC1E9E">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5CFF2B06" w14:textId="77777777" w:rsidR="00DC1E9E" w:rsidRPr="00E441F8" w:rsidRDefault="00DC1E9E">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44226BAF" w14:textId="77777777" w:rsidR="00DC1E9E" w:rsidRPr="00E441F8" w:rsidRDefault="00DC1E9E">
            <w:pPr>
              <w:snapToGrid w:val="0"/>
              <w:rPr>
                <w:rFonts w:ascii="Marianne" w:hAnsi="Marianne"/>
                <w:sz w:val="18"/>
                <w:szCs w:val="18"/>
              </w:rPr>
            </w:pPr>
          </w:p>
        </w:tc>
        <w:tc>
          <w:tcPr>
            <w:tcW w:w="5080" w:type="dxa"/>
            <w:tcBorders>
              <w:top w:val="single" w:sz="4" w:space="0" w:color="000000"/>
              <w:left w:val="single" w:sz="4" w:space="0" w:color="000000"/>
              <w:bottom w:val="single" w:sz="4" w:space="0" w:color="000000"/>
            </w:tcBorders>
            <w:shd w:val="clear" w:color="auto" w:fill="auto"/>
          </w:tcPr>
          <w:p w14:paraId="7789DEA1" w14:textId="77777777" w:rsidR="00DC1E9E" w:rsidRPr="00E441F8" w:rsidRDefault="00DC1E9E">
            <w:pPr>
              <w:snapToGrid w:val="0"/>
              <w:rPr>
                <w:rFonts w:ascii="Marianne" w:hAnsi="Marianne"/>
                <w:sz w:val="18"/>
                <w:szCs w:val="18"/>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7F2EC051" w14:textId="77777777" w:rsidR="00DC1E9E" w:rsidRPr="00E441F8" w:rsidRDefault="00DC1E9E">
            <w:pPr>
              <w:snapToGrid w:val="0"/>
              <w:rPr>
                <w:rFonts w:ascii="Marianne" w:hAnsi="Marianne"/>
                <w:sz w:val="18"/>
                <w:szCs w:val="18"/>
              </w:rPr>
            </w:pPr>
          </w:p>
        </w:tc>
      </w:tr>
      <w:tr w:rsidR="00DC1E9E" w:rsidRPr="00E441F8" w14:paraId="3BF271C1" w14:textId="77777777" w:rsidTr="00DC2DE6">
        <w:trPr>
          <w:trHeight w:val="499"/>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FF2D1F5" w14:textId="77777777" w:rsidR="00DC1E9E" w:rsidRPr="00E441F8" w:rsidRDefault="00DC1E9E">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316D777A" w14:textId="77777777" w:rsidR="00DC1E9E" w:rsidRPr="00E441F8" w:rsidRDefault="00DC1E9E">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4F8D4422" w14:textId="77777777" w:rsidR="00DC1E9E" w:rsidRPr="00E441F8" w:rsidRDefault="00DC1E9E">
            <w:pPr>
              <w:snapToGrid w:val="0"/>
              <w:rPr>
                <w:rFonts w:ascii="Marianne" w:hAnsi="Marianne"/>
                <w:sz w:val="18"/>
                <w:szCs w:val="18"/>
              </w:rPr>
            </w:pPr>
          </w:p>
        </w:tc>
        <w:tc>
          <w:tcPr>
            <w:tcW w:w="5080" w:type="dxa"/>
            <w:tcBorders>
              <w:top w:val="single" w:sz="4" w:space="0" w:color="000000"/>
              <w:left w:val="single" w:sz="4" w:space="0" w:color="000000"/>
              <w:bottom w:val="single" w:sz="4" w:space="0" w:color="000000"/>
            </w:tcBorders>
            <w:shd w:val="clear" w:color="auto" w:fill="auto"/>
          </w:tcPr>
          <w:p w14:paraId="797BAAC2" w14:textId="77777777" w:rsidR="00DC1E9E" w:rsidRPr="00E441F8" w:rsidRDefault="00DC1E9E">
            <w:pPr>
              <w:snapToGrid w:val="0"/>
              <w:rPr>
                <w:rFonts w:ascii="Marianne" w:hAnsi="Marianne"/>
                <w:sz w:val="18"/>
                <w:szCs w:val="18"/>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1852CF96" w14:textId="77777777" w:rsidR="00DC1E9E" w:rsidRPr="00E441F8" w:rsidRDefault="00DC1E9E">
            <w:pPr>
              <w:snapToGrid w:val="0"/>
              <w:rPr>
                <w:rFonts w:ascii="Marianne" w:hAnsi="Marianne"/>
                <w:sz w:val="18"/>
                <w:szCs w:val="18"/>
              </w:rPr>
            </w:pPr>
          </w:p>
        </w:tc>
      </w:tr>
      <w:tr w:rsidR="00DC1E9E" w:rsidRPr="00E441F8" w14:paraId="28482311" w14:textId="77777777" w:rsidTr="00DC2DE6">
        <w:trPr>
          <w:trHeight w:val="499"/>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F02BECC" w14:textId="77777777" w:rsidR="00DC1E9E" w:rsidRPr="00E441F8" w:rsidRDefault="00DC1E9E">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075E6F1B" w14:textId="77777777" w:rsidR="00DC1E9E" w:rsidRPr="00E441F8" w:rsidRDefault="00DC1E9E">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4CD90DDD" w14:textId="77777777" w:rsidR="00DC1E9E" w:rsidRPr="00E441F8" w:rsidRDefault="00DC1E9E">
            <w:pPr>
              <w:snapToGrid w:val="0"/>
              <w:rPr>
                <w:rFonts w:ascii="Marianne" w:hAnsi="Marianne"/>
                <w:sz w:val="18"/>
                <w:szCs w:val="18"/>
              </w:rPr>
            </w:pPr>
          </w:p>
        </w:tc>
        <w:tc>
          <w:tcPr>
            <w:tcW w:w="5080" w:type="dxa"/>
            <w:tcBorders>
              <w:top w:val="single" w:sz="4" w:space="0" w:color="000000"/>
              <w:left w:val="single" w:sz="4" w:space="0" w:color="000000"/>
              <w:bottom w:val="single" w:sz="4" w:space="0" w:color="000000"/>
            </w:tcBorders>
            <w:shd w:val="clear" w:color="auto" w:fill="auto"/>
          </w:tcPr>
          <w:p w14:paraId="3DF5B3D2" w14:textId="77777777" w:rsidR="00DC1E9E" w:rsidRPr="00E441F8" w:rsidRDefault="00DC1E9E">
            <w:pPr>
              <w:snapToGrid w:val="0"/>
              <w:rPr>
                <w:rFonts w:ascii="Marianne" w:hAnsi="Marianne"/>
                <w:sz w:val="18"/>
                <w:szCs w:val="18"/>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160065A5" w14:textId="77777777" w:rsidR="00DC1E9E" w:rsidRPr="00E441F8" w:rsidRDefault="00DC1E9E">
            <w:pPr>
              <w:snapToGrid w:val="0"/>
              <w:rPr>
                <w:rFonts w:ascii="Marianne" w:hAnsi="Marianne"/>
                <w:sz w:val="18"/>
                <w:szCs w:val="18"/>
              </w:rPr>
            </w:pPr>
          </w:p>
        </w:tc>
      </w:tr>
      <w:tr w:rsidR="00DC1E9E" w:rsidRPr="00E441F8" w14:paraId="177ECA7A" w14:textId="77777777" w:rsidTr="00DC2DE6">
        <w:trPr>
          <w:trHeight w:val="499"/>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275F886" w14:textId="77777777" w:rsidR="00DC1E9E" w:rsidRPr="00E441F8" w:rsidRDefault="00DC1E9E">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32CC131C" w14:textId="77777777" w:rsidR="00DC1E9E" w:rsidRPr="00E441F8" w:rsidRDefault="00DC1E9E">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5A05D856" w14:textId="77777777" w:rsidR="00DC1E9E" w:rsidRPr="00E441F8" w:rsidRDefault="00DC1E9E">
            <w:pPr>
              <w:snapToGrid w:val="0"/>
              <w:rPr>
                <w:rFonts w:ascii="Marianne" w:hAnsi="Marianne"/>
                <w:sz w:val="18"/>
                <w:szCs w:val="18"/>
              </w:rPr>
            </w:pPr>
          </w:p>
        </w:tc>
        <w:tc>
          <w:tcPr>
            <w:tcW w:w="5080" w:type="dxa"/>
            <w:tcBorders>
              <w:top w:val="single" w:sz="4" w:space="0" w:color="000000"/>
              <w:left w:val="single" w:sz="4" w:space="0" w:color="000000"/>
              <w:bottom w:val="single" w:sz="4" w:space="0" w:color="000000"/>
            </w:tcBorders>
            <w:shd w:val="clear" w:color="auto" w:fill="auto"/>
          </w:tcPr>
          <w:p w14:paraId="2D4939CE" w14:textId="77777777" w:rsidR="00DC1E9E" w:rsidRPr="00E441F8" w:rsidRDefault="00DC1E9E">
            <w:pPr>
              <w:snapToGrid w:val="0"/>
              <w:rPr>
                <w:rFonts w:ascii="Marianne" w:hAnsi="Marianne"/>
                <w:sz w:val="18"/>
                <w:szCs w:val="18"/>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6D3B5027" w14:textId="77777777" w:rsidR="00DC1E9E" w:rsidRPr="00E441F8" w:rsidRDefault="00DC1E9E">
            <w:pPr>
              <w:snapToGrid w:val="0"/>
              <w:rPr>
                <w:rFonts w:ascii="Marianne" w:hAnsi="Marianne"/>
                <w:sz w:val="18"/>
                <w:szCs w:val="18"/>
              </w:rPr>
            </w:pPr>
          </w:p>
        </w:tc>
      </w:tr>
      <w:tr w:rsidR="00DC1E9E" w:rsidRPr="00E441F8" w14:paraId="32A10C4D" w14:textId="77777777" w:rsidTr="00DC2DE6">
        <w:trPr>
          <w:trHeight w:val="499"/>
        </w:trPr>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62A69C8" w14:textId="77777777" w:rsidR="00DC1E9E" w:rsidRPr="00E441F8" w:rsidRDefault="00DC1E9E">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54291817" w14:textId="77777777" w:rsidR="00DC1E9E" w:rsidRPr="00E441F8" w:rsidRDefault="00DC1E9E">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478DFCB4" w14:textId="77777777" w:rsidR="00DC1E9E" w:rsidRPr="00E441F8" w:rsidRDefault="00DC1E9E">
            <w:pPr>
              <w:snapToGrid w:val="0"/>
              <w:rPr>
                <w:rFonts w:ascii="Marianne" w:hAnsi="Marianne"/>
                <w:sz w:val="18"/>
                <w:szCs w:val="18"/>
              </w:rPr>
            </w:pPr>
          </w:p>
        </w:tc>
        <w:tc>
          <w:tcPr>
            <w:tcW w:w="5080" w:type="dxa"/>
            <w:tcBorders>
              <w:top w:val="single" w:sz="4" w:space="0" w:color="000000"/>
              <w:left w:val="single" w:sz="4" w:space="0" w:color="000000"/>
              <w:bottom w:val="single" w:sz="4" w:space="0" w:color="000000"/>
            </w:tcBorders>
            <w:shd w:val="clear" w:color="auto" w:fill="auto"/>
          </w:tcPr>
          <w:p w14:paraId="2D2450C5" w14:textId="77777777" w:rsidR="00DC1E9E" w:rsidRPr="00E441F8" w:rsidRDefault="00DC1E9E">
            <w:pPr>
              <w:snapToGrid w:val="0"/>
              <w:rPr>
                <w:rFonts w:ascii="Marianne" w:hAnsi="Marianne"/>
                <w:sz w:val="18"/>
                <w:szCs w:val="18"/>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653B6510" w14:textId="77777777" w:rsidR="00DC1E9E" w:rsidRPr="00E441F8" w:rsidRDefault="00DC1E9E">
            <w:pPr>
              <w:snapToGrid w:val="0"/>
              <w:rPr>
                <w:rFonts w:ascii="Marianne" w:hAnsi="Marianne"/>
                <w:sz w:val="18"/>
                <w:szCs w:val="18"/>
              </w:rPr>
            </w:pPr>
          </w:p>
        </w:tc>
      </w:tr>
    </w:tbl>
    <w:p w14:paraId="6761B89E" w14:textId="77777777" w:rsidR="00DC1E9E" w:rsidRPr="006E7C79" w:rsidRDefault="00DC1E9E">
      <w:pPr>
        <w:ind w:left="567"/>
        <w:rPr>
          <w:rFonts w:ascii="Marianne" w:hAnsi="Marianne"/>
          <w:sz w:val="20"/>
          <w:szCs w:val="20"/>
        </w:rPr>
      </w:pPr>
    </w:p>
    <w:p w14:paraId="01265178" w14:textId="489C9D23" w:rsidR="00CE5570" w:rsidRPr="00777A91" w:rsidRDefault="00CE5570" w:rsidP="00CE5570">
      <w:pPr>
        <w:spacing w:after="240"/>
        <w:jc w:val="both"/>
        <w:rPr>
          <w:rFonts w:ascii="Marianne" w:hAnsi="Marianne"/>
          <w:b/>
          <w:bCs/>
          <w:color w:val="2F5496" w:themeColor="accent5" w:themeShade="BF"/>
          <w:sz w:val="26"/>
          <w:szCs w:val="26"/>
          <w:u w:val="single"/>
        </w:rPr>
      </w:pPr>
      <w:r w:rsidRPr="00777A91">
        <w:rPr>
          <w:rFonts w:ascii="Marianne" w:hAnsi="Marianne"/>
          <w:b/>
          <w:bCs/>
          <w:color w:val="2F5496" w:themeColor="accent5" w:themeShade="BF"/>
          <w:sz w:val="26"/>
          <w:szCs w:val="26"/>
          <w:u w:val="single"/>
        </w:rPr>
        <w:t>PARTIE 3 : Situation de l’e</w:t>
      </w:r>
      <w:r>
        <w:rPr>
          <w:rFonts w:ascii="Marianne" w:hAnsi="Marianne"/>
          <w:b/>
          <w:bCs/>
          <w:color w:val="2F5496" w:themeColor="accent5" w:themeShade="BF"/>
          <w:sz w:val="26"/>
          <w:szCs w:val="26"/>
          <w:u w:val="single"/>
        </w:rPr>
        <w:t>ntité collective</w:t>
      </w:r>
      <w:r w:rsidRPr="00777A91">
        <w:rPr>
          <w:rFonts w:ascii="Marianne" w:hAnsi="Marianne"/>
          <w:b/>
          <w:bCs/>
          <w:color w:val="2F5496" w:themeColor="accent5" w:themeShade="BF"/>
          <w:sz w:val="26"/>
          <w:szCs w:val="26"/>
          <w:u w:val="single"/>
        </w:rPr>
        <w:t xml:space="preserve"> par rapport aux enjeux environnementaux </w:t>
      </w:r>
    </w:p>
    <w:p w14:paraId="23D36DC1" w14:textId="77777777" w:rsidR="00CE5570" w:rsidRDefault="00CE5570">
      <w:pPr>
        <w:rPr>
          <w:rFonts w:ascii="Marianne" w:hAnsi="Marianne"/>
          <w:b/>
          <w:bCs/>
          <w:sz w:val="20"/>
          <w:szCs w:val="20"/>
          <w:u w:val="single"/>
        </w:rPr>
      </w:pPr>
    </w:p>
    <w:p w14:paraId="54C26732" w14:textId="10E773F5" w:rsidR="00DC1E9E" w:rsidRPr="006E7C79" w:rsidRDefault="00DC2DE6">
      <w:pPr>
        <w:jc w:val="both"/>
        <w:rPr>
          <w:rFonts w:ascii="Marianne" w:hAnsi="Marianne"/>
          <w:sz w:val="20"/>
          <w:szCs w:val="20"/>
        </w:rPr>
      </w:pPr>
      <w:r>
        <w:rPr>
          <w:rFonts w:ascii="Marianne" w:hAnsi="Marianne"/>
          <w:sz w:val="20"/>
          <w:szCs w:val="20"/>
        </w:rPr>
        <w:t xml:space="preserve">La partie 3 repose </w:t>
      </w:r>
      <w:r w:rsidR="004F289C" w:rsidRPr="006E7C79">
        <w:rPr>
          <w:rFonts w:ascii="Marianne" w:hAnsi="Marianne"/>
          <w:sz w:val="20"/>
          <w:szCs w:val="20"/>
        </w:rPr>
        <w:t xml:space="preserve">sur une visite terrain </w:t>
      </w:r>
      <w:r w:rsidR="00EC2E31">
        <w:rPr>
          <w:rFonts w:ascii="Marianne" w:hAnsi="Marianne"/>
          <w:sz w:val="20"/>
          <w:szCs w:val="20"/>
        </w:rPr>
        <w:t xml:space="preserve">réalisée </w:t>
      </w:r>
      <w:r w:rsidR="004F289C" w:rsidRPr="006E7C79">
        <w:rPr>
          <w:rFonts w:ascii="Marianne" w:hAnsi="Marianne"/>
          <w:sz w:val="20"/>
          <w:szCs w:val="20"/>
        </w:rPr>
        <w:t xml:space="preserve">en présence du gestionnaire. </w:t>
      </w:r>
    </w:p>
    <w:p w14:paraId="40FDD416" w14:textId="77777777" w:rsidR="00DC1E9E" w:rsidRPr="006E7C79" w:rsidRDefault="004F289C">
      <w:pPr>
        <w:pStyle w:val="Titre1"/>
        <w:numPr>
          <w:ilvl w:val="0"/>
          <w:numId w:val="0"/>
        </w:numPr>
        <w:jc w:val="both"/>
        <w:rPr>
          <w:rFonts w:ascii="Marianne" w:hAnsi="Marianne"/>
          <w:b w:val="0"/>
          <w:bCs w:val="0"/>
          <w:color w:val="000000"/>
          <w:sz w:val="20"/>
          <w:szCs w:val="20"/>
        </w:rPr>
      </w:pPr>
      <w:r w:rsidRPr="006E7C79">
        <w:rPr>
          <w:rFonts w:ascii="Marianne" w:hAnsi="Marianne"/>
          <w:b w:val="0"/>
          <w:bCs w:val="0"/>
          <w:color w:val="000000"/>
          <w:sz w:val="20"/>
          <w:szCs w:val="20"/>
        </w:rPr>
        <w:t xml:space="preserve">Réaliser la phase terrain à une période favorable à l’expertise naturaliste. </w:t>
      </w:r>
    </w:p>
    <w:p w14:paraId="64BE318C" w14:textId="77777777" w:rsidR="00DC1E9E" w:rsidRPr="006E7C79" w:rsidRDefault="004F289C">
      <w:pPr>
        <w:jc w:val="both"/>
        <w:rPr>
          <w:rFonts w:ascii="Marianne" w:hAnsi="Marianne"/>
          <w:color w:val="000000"/>
          <w:sz w:val="20"/>
          <w:szCs w:val="20"/>
        </w:rPr>
      </w:pPr>
      <w:r w:rsidRPr="006E7C79">
        <w:rPr>
          <w:rFonts w:ascii="Marianne" w:hAnsi="Marianne"/>
          <w:color w:val="000000"/>
          <w:sz w:val="20"/>
          <w:szCs w:val="20"/>
        </w:rPr>
        <w:t>L</w:t>
      </w:r>
      <w:r w:rsidRPr="006E7C79">
        <w:rPr>
          <w:rFonts w:ascii="Marianne" w:hAnsi="Marianne"/>
          <w:sz w:val="20"/>
          <w:szCs w:val="20"/>
        </w:rPr>
        <w:t xml:space="preserve">es experts et le gestionnaire échangent ensemble sur les liens entre les pratiques et les enjeux environnementaux et identifient ensemble les pratiques à maintenir et les pistes d’amélioration envisageables, lorsque des dysfonctionnements sont constatés. </w:t>
      </w:r>
    </w:p>
    <w:p w14:paraId="6F7FB4BA" w14:textId="39B5C421" w:rsidR="00DC1E9E" w:rsidRPr="006E7C79" w:rsidRDefault="004F289C">
      <w:pPr>
        <w:pStyle w:val="Titre1"/>
        <w:numPr>
          <w:ilvl w:val="0"/>
          <w:numId w:val="0"/>
        </w:numPr>
        <w:jc w:val="both"/>
        <w:rPr>
          <w:rFonts w:ascii="Marianne" w:hAnsi="Marianne"/>
          <w:sz w:val="20"/>
          <w:szCs w:val="20"/>
        </w:rPr>
      </w:pPr>
      <w:r w:rsidRPr="006E7C79">
        <w:rPr>
          <w:rFonts w:ascii="Marianne" w:hAnsi="Marianne"/>
          <w:b w:val="0"/>
          <w:bCs w:val="0"/>
          <w:color w:val="000000"/>
          <w:sz w:val="20"/>
          <w:szCs w:val="20"/>
        </w:rPr>
        <w:t xml:space="preserve">Il est intéressant d’illustrer le diagnostic par des cartes, photographies aériennes, photographies représentatives de l’estive : RPG, carte des enjeux sur l’estive, </w:t>
      </w:r>
      <w:r w:rsidRPr="006E7C79">
        <w:rPr>
          <w:rFonts w:ascii="Marianne" w:hAnsi="Marianne"/>
          <w:b w:val="0"/>
          <w:bCs w:val="0"/>
          <w:color w:val="000000"/>
          <w:sz w:val="20"/>
          <w:szCs w:val="20"/>
        </w:rPr>
        <w:t>carte des atouts, risques et menaces (</w:t>
      </w:r>
      <w:r w:rsidRPr="004C1C85">
        <w:rPr>
          <w:rFonts w:ascii="Marianne" w:hAnsi="Marianne"/>
          <w:b w:val="0"/>
          <w:bCs w:val="0"/>
          <w:color w:val="000000"/>
          <w:sz w:val="20"/>
          <w:szCs w:val="20"/>
        </w:rPr>
        <w:t>quartier sous-utilisé, secteur utilisé trop précocement, secteur en voie de fermeture par les ligneux, zone surpâturée, …</w:t>
      </w:r>
      <w:r w:rsidRPr="006E7C79">
        <w:rPr>
          <w:rFonts w:ascii="Marianne" w:hAnsi="Marianne"/>
          <w:b w:val="0"/>
          <w:bCs w:val="0"/>
          <w:color w:val="000000"/>
          <w:sz w:val="20"/>
          <w:szCs w:val="20"/>
        </w:rPr>
        <w:t>),</w:t>
      </w:r>
      <w:r w:rsidRPr="004C1C85">
        <w:rPr>
          <w:rFonts w:ascii="Marianne" w:hAnsi="Marianne"/>
          <w:b w:val="0"/>
          <w:bCs w:val="0"/>
          <w:color w:val="000000"/>
          <w:sz w:val="20"/>
          <w:szCs w:val="20"/>
        </w:rPr>
        <w:t xml:space="preserve"> </w:t>
      </w:r>
      <w:r w:rsidRPr="006E7C79">
        <w:rPr>
          <w:rFonts w:ascii="Marianne" w:hAnsi="Marianne"/>
          <w:b w:val="0"/>
          <w:bCs w:val="0"/>
          <w:color w:val="000000"/>
          <w:sz w:val="20"/>
          <w:szCs w:val="20"/>
        </w:rPr>
        <w:t xml:space="preserve">carte des mesures proposées, carte des mesures précédemment engagées, photos représentatives si possible géolocalisées, commentées et qui pourraient servir d’état 0, ... </w:t>
      </w:r>
    </w:p>
    <w:p w14:paraId="114540DB" w14:textId="77777777" w:rsidR="00DC1E9E" w:rsidRPr="006E7C79" w:rsidRDefault="004F289C">
      <w:pPr>
        <w:pStyle w:val="Titre1"/>
        <w:numPr>
          <w:ilvl w:val="0"/>
          <w:numId w:val="0"/>
        </w:numPr>
        <w:jc w:val="both"/>
        <w:rPr>
          <w:rFonts w:ascii="Marianne" w:hAnsi="Marianne"/>
          <w:sz w:val="20"/>
          <w:szCs w:val="20"/>
        </w:rPr>
      </w:pPr>
      <w:r w:rsidRPr="006E7C79">
        <w:rPr>
          <w:rFonts w:ascii="Marianne" w:hAnsi="Marianne"/>
          <w:b w:val="0"/>
          <w:bCs w:val="0"/>
          <w:color w:val="000000"/>
          <w:sz w:val="20"/>
          <w:szCs w:val="20"/>
        </w:rPr>
        <w:t xml:space="preserve">Il peut être intéressant d’annexer les relevés terrain réalisés lors du diagnostic en les localisant. </w:t>
      </w:r>
    </w:p>
    <w:p w14:paraId="28D5B9A6" w14:textId="77777777" w:rsidR="00DC1E9E" w:rsidRPr="006E7C79" w:rsidRDefault="004F289C">
      <w:pPr>
        <w:pStyle w:val="Titre1"/>
        <w:numPr>
          <w:ilvl w:val="0"/>
          <w:numId w:val="0"/>
        </w:numPr>
        <w:jc w:val="both"/>
        <w:rPr>
          <w:rFonts w:ascii="Marianne" w:hAnsi="Marianne"/>
          <w:b w:val="0"/>
          <w:bCs w:val="0"/>
          <w:color w:val="000000"/>
          <w:sz w:val="20"/>
          <w:szCs w:val="20"/>
        </w:rPr>
      </w:pPr>
      <w:r w:rsidRPr="006E7C79">
        <w:rPr>
          <w:rFonts w:ascii="Marianne" w:hAnsi="Marianne"/>
          <w:b w:val="0"/>
          <w:bCs w:val="0"/>
          <w:color w:val="000000"/>
          <w:sz w:val="20"/>
          <w:szCs w:val="20"/>
        </w:rPr>
        <w:t xml:space="preserve">L’objectif du diagnostic est de : </w:t>
      </w:r>
    </w:p>
    <w:p w14:paraId="2A3FCF9A" w14:textId="77777777" w:rsidR="00DC1E9E" w:rsidRPr="006E7C79" w:rsidRDefault="004F289C">
      <w:pPr>
        <w:pStyle w:val="Corpsdetexte"/>
        <w:jc w:val="both"/>
        <w:rPr>
          <w:rFonts w:ascii="Marianne" w:hAnsi="Marianne"/>
          <w:sz w:val="20"/>
          <w:szCs w:val="20"/>
        </w:rPr>
      </w:pPr>
      <w:r w:rsidRPr="006E7C79">
        <w:rPr>
          <w:rFonts w:ascii="Marianne" w:hAnsi="Marianne"/>
          <w:sz w:val="20"/>
          <w:szCs w:val="20"/>
          <w:u w:val="single"/>
        </w:rPr>
        <w:t xml:space="preserve">- </w:t>
      </w:r>
      <w:r w:rsidRPr="006E7C79">
        <w:rPr>
          <w:rFonts w:ascii="Marianne" w:hAnsi="Marianne"/>
          <w:sz w:val="20"/>
          <w:szCs w:val="20"/>
        </w:rPr>
        <w:t>Faire un état des lieux des enjeux environnementaux propres à l’entité collective et des objectifs à atteindre : état de conservation des habitats et des espèces qu’on veut préserver, état des milieux ouverts face au risque incendie, niveau d’érosion des parcelles, ...</w:t>
      </w:r>
    </w:p>
    <w:p w14:paraId="6D0C068F" w14:textId="77777777" w:rsidR="00DC1E9E" w:rsidRPr="006E7C79" w:rsidRDefault="004F289C">
      <w:pPr>
        <w:pStyle w:val="Titre1"/>
        <w:numPr>
          <w:ilvl w:val="0"/>
          <w:numId w:val="0"/>
        </w:numPr>
        <w:jc w:val="both"/>
        <w:rPr>
          <w:rFonts w:ascii="Marianne" w:hAnsi="Marianne"/>
          <w:sz w:val="20"/>
          <w:szCs w:val="20"/>
        </w:rPr>
      </w:pPr>
      <w:r w:rsidRPr="006E7C79">
        <w:rPr>
          <w:rFonts w:ascii="Marianne" w:hAnsi="Marianne"/>
          <w:b w:val="0"/>
          <w:bCs w:val="0"/>
          <w:color w:val="000000"/>
          <w:sz w:val="20"/>
          <w:szCs w:val="20"/>
        </w:rPr>
        <w:t xml:space="preserve">- Faire le lien entre les pratiques actuelles et leur impact positif (mettre en valeur les bonnes pratiques et atouts à consolider) / négatif sur les enjeux environnementaux → articulation pratiques agricoles / enjeux environnementaux </w:t>
      </w:r>
    </w:p>
    <w:p w14:paraId="01647DF6" w14:textId="77777777" w:rsidR="00DC1E9E" w:rsidRPr="006E7C79" w:rsidRDefault="004F289C">
      <w:pPr>
        <w:pStyle w:val="Titre1"/>
        <w:numPr>
          <w:ilvl w:val="0"/>
          <w:numId w:val="0"/>
        </w:numPr>
        <w:jc w:val="both"/>
        <w:rPr>
          <w:rFonts w:ascii="Marianne" w:hAnsi="Marianne"/>
          <w:sz w:val="20"/>
          <w:szCs w:val="20"/>
        </w:rPr>
      </w:pPr>
      <w:r w:rsidRPr="006E7C79">
        <w:rPr>
          <w:rFonts w:ascii="Marianne" w:hAnsi="Marianne"/>
          <w:b w:val="0"/>
          <w:bCs w:val="0"/>
          <w:color w:val="000000"/>
          <w:sz w:val="20"/>
          <w:szCs w:val="20"/>
        </w:rPr>
        <w:t xml:space="preserve">- Bien faire le lien entre les enjeux propres à l’entité collective et les MAEC préconisées </w:t>
      </w:r>
    </w:p>
    <w:p w14:paraId="0740E9F6" w14:textId="2F0BA39E" w:rsidR="00DC1E9E" w:rsidRDefault="004F289C">
      <w:pPr>
        <w:pStyle w:val="Titre1"/>
        <w:numPr>
          <w:ilvl w:val="0"/>
          <w:numId w:val="0"/>
        </w:numPr>
        <w:jc w:val="both"/>
        <w:rPr>
          <w:rFonts w:ascii="Marianne" w:hAnsi="Marianne"/>
          <w:b w:val="0"/>
          <w:bCs w:val="0"/>
          <w:color w:val="000000"/>
          <w:sz w:val="20"/>
          <w:szCs w:val="20"/>
        </w:rPr>
      </w:pPr>
      <w:r w:rsidRPr="006E7C79">
        <w:rPr>
          <w:rFonts w:ascii="Marianne" w:hAnsi="Marianne"/>
          <w:b w:val="0"/>
          <w:bCs w:val="0"/>
          <w:color w:val="000000"/>
          <w:sz w:val="20"/>
          <w:szCs w:val="20"/>
        </w:rPr>
        <w:t>Ces éléments seront repris dans un tableau de synthèse à l’échelle de chaque élément engagé (unité de gestion, quartier, parcelle PAC, ...) avec les enjeux environnementaux, les pratiques actuelles favorables ou défavorables, les pratiques à poursuivre / pratiques à modifier ainsi que les propositions de mesures : (voir annexe 1 pour enjeu biodiversité)</w:t>
      </w:r>
    </w:p>
    <w:p w14:paraId="3ADCDDC3" w14:textId="7E953AC5" w:rsidR="00CE5570" w:rsidRPr="006E7C79" w:rsidRDefault="00CE5570">
      <w:pPr>
        <w:jc w:val="both"/>
        <w:rPr>
          <w:rFonts w:ascii="Marianne" w:hAnsi="Marianne"/>
          <w:b/>
          <w:bCs/>
          <w:iCs/>
          <w:color w:val="000000"/>
          <w:sz w:val="20"/>
          <w:szCs w:val="20"/>
        </w:rPr>
      </w:pPr>
    </w:p>
    <w:tbl>
      <w:tblPr>
        <w:tblW w:w="15451" w:type="dxa"/>
        <w:tblInd w:w="-3" w:type="dxa"/>
        <w:tblBorders>
          <w:top w:val="single" w:sz="2" w:space="0" w:color="000000"/>
          <w:left w:val="single" w:sz="2" w:space="0" w:color="000000"/>
          <w:bottom w:val="single" w:sz="2" w:space="0" w:color="000000"/>
          <w:insideH w:val="single" w:sz="2" w:space="0" w:color="000000"/>
        </w:tblBorders>
        <w:tblCellMar>
          <w:top w:w="55" w:type="dxa"/>
          <w:left w:w="52" w:type="dxa"/>
          <w:bottom w:w="55" w:type="dxa"/>
          <w:right w:w="55" w:type="dxa"/>
        </w:tblCellMar>
        <w:tblLook w:val="04A0" w:firstRow="1" w:lastRow="0" w:firstColumn="1" w:lastColumn="0" w:noHBand="0" w:noVBand="1"/>
      </w:tblPr>
      <w:tblGrid>
        <w:gridCol w:w="1222"/>
        <w:gridCol w:w="1472"/>
        <w:gridCol w:w="1360"/>
        <w:gridCol w:w="2750"/>
        <w:gridCol w:w="1701"/>
        <w:gridCol w:w="1985"/>
        <w:gridCol w:w="1984"/>
        <w:gridCol w:w="1134"/>
        <w:gridCol w:w="1843"/>
      </w:tblGrid>
      <w:tr w:rsidR="00CE5570" w:rsidRPr="00CE5570" w14:paraId="5DE49FB3" w14:textId="77777777" w:rsidTr="00CE5570">
        <w:tc>
          <w:tcPr>
            <w:tcW w:w="1222" w:type="dxa"/>
            <w:tcBorders>
              <w:top w:val="single" w:sz="2" w:space="0" w:color="000000"/>
              <w:left w:val="single" w:sz="2" w:space="0" w:color="000000"/>
              <w:bottom w:val="single" w:sz="2" w:space="0" w:color="000000"/>
            </w:tcBorders>
            <w:shd w:val="clear" w:color="auto" w:fill="F2F2F2" w:themeFill="background1" w:themeFillShade="F2"/>
            <w:vAlign w:val="center"/>
          </w:tcPr>
          <w:p w14:paraId="4E258A26" w14:textId="77777777" w:rsidR="00DC1E9E" w:rsidRPr="00CE5570" w:rsidRDefault="004F289C" w:rsidP="00CE5570">
            <w:pPr>
              <w:pStyle w:val="Contenudetableau"/>
              <w:jc w:val="center"/>
              <w:rPr>
                <w:rFonts w:ascii="Marianne" w:hAnsi="Marianne"/>
                <w:sz w:val="18"/>
                <w:szCs w:val="18"/>
              </w:rPr>
            </w:pPr>
            <w:r w:rsidRPr="00CE5570">
              <w:rPr>
                <w:rFonts w:ascii="Marianne" w:hAnsi="Marianne"/>
                <w:b/>
                <w:bCs/>
                <w:sz w:val="18"/>
                <w:szCs w:val="18"/>
              </w:rPr>
              <w:t xml:space="preserve">Eléments engagés </w:t>
            </w:r>
            <w:r w:rsidRPr="00CE5570">
              <w:rPr>
                <w:rFonts w:ascii="Marianne" w:hAnsi="Marianne"/>
                <w:bCs/>
                <w:sz w:val="18"/>
                <w:szCs w:val="18"/>
              </w:rPr>
              <w:t xml:space="preserve">(parcelle </w:t>
            </w:r>
            <w:r w:rsidRPr="00CE5570">
              <w:rPr>
                <w:rFonts w:ascii="Marianne" w:hAnsi="Marianne"/>
                <w:bCs/>
                <w:sz w:val="18"/>
                <w:szCs w:val="18"/>
              </w:rPr>
              <w:lastRenderedPageBreak/>
              <w:t>PAC, unité de gestion quartier, ...)</w:t>
            </w:r>
          </w:p>
        </w:tc>
        <w:tc>
          <w:tcPr>
            <w:tcW w:w="1472" w:type="dxa"/>
            <w:tcBorders>
              <w:top w:val="single" w:sz="2" w:space="0" w:color="000000"/>
              <w:left w:val="single" w:sz="2" w:space="0" w:color="000000"/>
              <w:bottom w:val="single" w:sz="2" w:space="0" w:color="000000"/>
            </w:tcBorders>
            <w:shd w:val="clear" w:color="auto" w:fill="F2F2F2" w:themeFill="background1" w:themeFillShade="F2"/>
            <w:vAlign w:val="center"/>
          </w:tcPr>
          <w:p w14:paraId="1131AE06" w14:textId="374A8F90" w:rsidR="00DC1E9E" w:rsidRPr="00CE5570" w:rsidRDefault="004F289C" w:rsidP="00CE5570">
            <w:pPr>
              <w:pStyle w:val="Contenudetableau"/>
              <w:jc w:val="center"/>
              <w:rPr>
                <w:rFonts w:ascii="Marianne" w:hAnsi="Marianne"/>
                <w:sz w:val="18"/>
                <w:szCs w:val="18"/>
              </w:rPr>
            </w:pPr>
            <w:r w:rsidRPr="00CE5570">
              <w:rPr>
                <w:rFonts w:ascii="Marianne" w:hAnsi="Marianne"/>
                <w:b/>
                <w:bCs/>
                <w:sz w:val="18"/>
                <w:szCs w:val="18"/>
              </w:rPr>
              <w:lastRenderedPageBreak/>
              <w:t>T</w:t>
            </w:r>
            <w:r w:rsidR="00CE5570">
              <w:rPr>
                <w:rFonts w:ascii="Marianne" w:hAnsi="Marianne"/>
                <w:b/>
                <w:bCs/>
                <w:sz w:val="18"/>
                <w:szCs w:val="18"/>
              </w:rPr>
              <w:t xml:space="preserve">ype de milieu et enjeux écologiques </w:t>
            </w:r>
            <w:r w:rsidR="00CE5570">
              <w:rPr>
                <w:rFonts w:ascii="Marianne" w:hAnsi="Marianne"/>
                <w:b/>
                <w:bCs/>
                <w:sz w:val="18"/>
                <w:szCs w:val="18"/>
              </w:rPr>
              <w:lastRenderedPageBreak/>
              <w:t>présents</w:t>
            </w:r>
          </w:p>
        </w:tc>
        <w:tc>
          <w:tcPr>
            <w:tcW w:w="1360" w:type="dxa"/>
            <w:tcBorders>
              <w:top w:val="single" w:sz="2" w:space="0" w:color="000000"/>
              <w:left w:val="single" w:sz="2" w:space="0" w:color="000000"/>
              <w:bottom w:val="single" w:sz="2" w:space="0" w:color="000000"/>
            </w:tcBorders>
            <w:shd w:val="clear" w:color="auto" w:fill="F2F2F2" w:themeFill="background1" w:themeFillShade="F2"/>
            <w:vAlign w:val="center"/>
          </w:tcPr>
          <w:p w14:paraId="39EDC3F8" w14:textId="09E79CDD" w:rsidR="00DC1E9E" w:rsidRPr="00CE5570" w:rsidRDefault="00CE5570" w:rsidP="00CE5570">
            <w:pPr>
              <w:pStyle w:val="Contenudetableau"/>
              <w:jc w:val="center"/>
              <w:rPr>
                <w:rFonts w:ascii="Marianne" w:hAnsi="Marianne"/>
                <w:sz w:val="18"/>
                <w:szCs w:val="18"/>
              </w:rPr>
            </w:pPr>
            <w:r>
              <w:rPr>
                <w:rFonts w:ascii="Marianne" w:hAnsi="Marianne"/>
                <w:b/>
                <w:bCs/>
                <w:sz w:val="18"/>
                <w:szCs w:val="18"/>
              </w:rPr>
              <w:lastRenderedPageBreak/>
              <w:t>Pratiques</w:t>
            </w:r>
            <w:r w:rsidR="004F289C" w:rsidRPr="00CE5570">
              <w:rPr>
                <w:rFonts w:ascii="Marianne" w:hAnsi="Marianne"/>
                <w:b/>
                <w:bCs/>
                <w:sz w:val="18"/>
                <w:szCs w:val="18"/>
              </w:rPr>
              <w:t xml:space="preserve"> pastorales </w:t>
            </w:r>
            <w:r>
              <w:rPr>
                <w:rFonts w:ascii="Marianne" w:hAnsi="Marianne"/>
                <w:b/>
                <w:bCs/>
                <w:sz w:val="18"/>
                <w:szCs w:val="18"/>
              </w:rPr>
              <w:t xml:space="preserve">mise en </w:t>
            </w:r>
            <w:r>
              <w:rPr>
                <w:rFonts w:ascii="Marianne" w:hAnsi="Marianne"/>
                <w:b/>
                <w:bCs/>
                <w:sz w:val="18"/>
                <w:szCs w:val="18"/>
              </w:rPr>
              <w:lastRenderedPageBreak/>
              <w:t>oeuvre</w:t>
            </w:r>
          </w:p>
        </w:tc>
        <w:tc>
          <w:tcPr>
            <w:tcW w:w="2750" w:type="dxa"/>
            <w:tcBorders>
              <w:top w:val="single" w:sz="2" w:space="0" w:color="000000"/>
              <w:left w:val="single" w:sz="2" w:space="0" w:color="000000"/>
              <w:bottom w:val="single" w:sz="2" w:space="0" w:color="000000"/>
            </w:tcBorders>
            <w:shd w:val="clear" w:color="auto" w:fill="F2F2F2" w:themeFill="background1" w:themeFillShade="F2"/>
            <w:vAlign w:val="center"/>
          </w:tcPr>
          <w:p w14:paraId="6CC003EB" w14:textId="67B49896" w:rsidR="00CE5570" w:rsidRDefault="004F289C" w:rsidP="00CE5570">
            <w:pPr>
              <w:pStyle w:val="Contenudetableau"/>
              <w:jc w:val="center"/>
              <w:rPr>
                <w:rFonts w:ascii="Marianne" w:hAnsi="Marianne"/>
                <w:bCs/>
                <w:sz w:val="18"/>
                <w:szCs w:val="18"/>
              </w:rPr>
            </w:pPr>
            <w:r w:rsidRPr="00CE5570">
              <w:rPr>
                <w:rFonts w:ascii="Marianne" w:hAnsi="Marianne"/>
                <w:b/>
                <w:bCs/>
                <w:sz w:val="18"/>
                <w:szCs w:val="18"/>
              </w:rPr>
              <w:lastRenderedPageBreak/>
              <w:t>E</w:t>
            </w:r>
            <w:r w:rsidR="00CE5570">
              <w:rPr>
                <w:rFonts w:ascii="Marianne" w:hAnsi="Marianne"/>
                <w:b/>
                <w:bCs/>
                <w:sz w:val="18"/>
                <w:szCs w:val="18"/>
              </w:rPr>
              <w:t xml:space="preserve">valuation de l’état des habitats naturels présents </w:t>
            </w:r>
            <w:r w:rsidRPr="00CE5570">
              <w:rPr>
                <w:rFonts w:ascii="Marianne" w:hAnsi="Marianne"/>
                <w:b/>
                <w:bCs/>
                <w:sz w:val="18"/>
                <w:szCs w:val="18"/>
              </w:rPr>
              <w:t xml:space="preserve">: </w:t>
            </w:r>
            <w:r w:rsidRPr="00CE5570">
              <w:rPr>
                <w:rFonts w:ascii="Marianne" w:hAnsi="Marianne"/>
                <w:bCs/>
                <w:sz w:val="18"/>
                <w:szCs w:val="18"/>
              </w:rPr>
              <w:t xml:space="preserve">préciser si des </w:t>
            </w:r>
            <w:r w:rsidRPr="00CE5570">
              <w:rPr>
                <w:rFonts w:ascii="Marianne" w:hAnsi="Marianne"/>
                <w:bCs/>
                <w:sz w:val="18"/>
                <w:szCs w:val="18"/>
              </w:rPr>
              <w:lastRenderedPageBreak/>
              <w:t>dysfonctionnements sont observés sur le terrain</w:t>
            </w:r>
          </w:p>
          <w:p w14:paraId="7183C5E0" w14:textId="14CF38BA" w:rsidR="00DC1E9E" w:rsidRPr="00CE5570" w:rsidRDefault="004F289C" w:rsidP="00CE5570">
            <w:pPr>
              <w:pStyle w:val="Contenudetableau"/>
              <w:jc w:val="center"/>
              <w:rPr>
                <w:rFonts w:ascii="Marianne" w:hAnsi="Marianne"/>
                <w:sz w:val="18"/>
                <w:szCs w:val="18"/>
              </w:rPr>
            </w:pPr>
            <w:r w:rsidRPr="00CE5570">
              <w:rPr>
                <w:rFonts w:ascii="Marianne" w:hAnsi="Marianne"/>
                <w:bCs/>
                <w:sz w:val="18"/>
                <w:szCs w:val="18"/>
              </w:rPr>
              <w:t xml:space="preserve"> → cf liste de critères en annexe 1</w:t>
            </w:r>
          </w:p>
          <w:p w14:paraId="4704AA53" w14:textId="3E4A5F8A" w:rsidR="00DC1E9E" w:rsidRPr="00CE5570" w:rsidRDefault="004F289C" w:rsidP="00CE5570">
            <w:pPr>
              <w:pStyle w:val="Contenudetableau"/>
              <w:jc w:val="center"/>
              <w:rPr>
                <w:rFonts w:ascii="Marianne" w:hAnsi="Marianne"/>
                <w:sz w:val="18"/>
                <w:szCs w:val="18"/>
              </w:rPr>
            </w:pPr>
            <w:r w:rsidRPr="00CE5570">
              <w:rPr>
                <w:rFonts w:ascii="Marianne" w:hAnsi="Marianne"/>
                <w:bCs/>
                <w:sz w:val="18"/>
                <w:szCs w:val="18"/>
              </w:rPr>
              <w:t>→ à compléter uniquement pour MAEC localisées ENJEU BIODIV</w:t>
            </w:r>
          </w:p>
        </w:tc>
        <w:tc>
          <w:tcPr>
            <w:tcW w:w="1701" w:type="dxa"/>
            <w:tcBorders>
              <w:top w:val="single" w:sz="2" w:space="0" w:color="000000"/>
              <w:left w:val="single" w:sz="2" w:space="0" w:color="000000"/>
              <w:bottom w:val="single" w:sz="2" w:space="0" w:color="000000"/>
            </w:tcBorders>
            <w:shd w:val="clear" w:color="auto" w:fill="F2F2F2" w:themeFill="background1" w:themeFillShade="F2"/>
            <w:vAlign w:val="center"/>
          </w:tcPr>
          <w:p w14:paraId="1907112A" w14:textId="1118C9B8" w:rsidR="00DC1E9E" w:rsidRPr="00CE5570" w:rsidRDefault="00CE5570" w:rsidP="00CE5570">
            <w:pPr>
              <w:pStyle w:val="Contenudetableau"/>
              <w:jc w:val="center"/>
              <w:rPr>
                <w:rFonts w:ascii="Marianne" w:hAnsi="Marianne"/>
                <w:sz w:val="18"/>
                <w:szCs w:val="18"/>
              </w:rPr>
            </w:pPr>
            <w:r>
              <w:rPr>
                <w:rFonts w:ascii="Marianne" w:hAnsi="Marianne"/>
                <w:b/>
                <w:bCs/>
                <w:sz w:val="18"/>
                <w:szCs w:val="18"/>
              </w:rPr>
              <w:lastRenderedPageBreak/>
              <w:t>Evaluation de l’état des espèces</w:t>
            </w:r>
            <w:r w:rsidR="004F289C" w:rsidRPr="00CE5570">
              <w:rPr>
                <w:rFonts w:ascii="Marianne" w:hAnsi="Marianne"/>
                <w:b/>
                <w:bCs/>
                <w:sz w:val="18"/>
                <w:szCs w:val="18"/>
              </w:rPr>
              <w:t xml:space="preserve"> </w:t>
            </w:r>
            <w:r w:rsidR="004F289C" w:rsidRPr="00CE5570">
              <w:rPr>
                <w:rFonts w:ascii="Marianne" w:hAnsi="Marianne"/>
                <w:bCs/>
                <w:sz w:val="18"/>
                <w:szCs w:val="18"/>
              </w:rPr>
              <w:t xml:space="preserve">→ à compléter </w:t>
            </w:r>
            <w:r w:rsidR="004F289C" w:rsidRPr="00CE5570">
              <w:rPr>
                <w:rFonts w:ascii="Marianne" w:hAnsi="Marianne"/>
                <w:bCs/>
                <w:sz w:val="18"/>
                <w:szCs w:val="18"/>
              </w:rPr>
              <w:lastRenderedPageBreak/>
              <w:t>uniquement pour MAEC localisées ENJEU BIODIV</w:t>
            </w:r>
          </w:p>
        </w:tc>
        <w:tc>
          <w:tcPr>
            <w:tcW w:w="1985" w:type="dxa"/>
            <w:tcBorders>
              <w:top w:val="single" w:sz="2" w:space="0" w:color="000000"/>
              <w:left w:val="single" w:sz="2" w:space="0" w:color="000000"/>
              <w:bottom w:val="single" w:sz="2" w:space="0" w:color="000000"/>
            </w:tcBorders>
            <w:shd w:val="clear" w:color="auto" w:fill="F2F2F2" w:themeFill="background1" w:themeFillShade="F2"/>
            <w:vAlign w:val="center"/>
          </w:tcPr>
          <w:p w14:paraId="3F2A3806" w14:textId="64E3F284" w:rsidR="00DC1E9E" w:rsidRPr="00CE5570" w:rsidRDefault="00CE5570" w:rsidP="00CE5570">
            <w:pPr>
              <w:pStyle w:val="Contenudetableau"/>
              <w:jc w:val="center"/>
              <w:rPr>
                <w:rFonts w:ascii="Marianne" w:hAnsi="Marianne"/>
                <w:sz w:val="18"/>
                <w:szCs w:val="18"/>
              </w:rPr>
            </w:pPr>
            <w:r w:rsidRPr="00CE5570">
              <w:rPr>
                <w:rFonts w:ascii="Marianne" w:hAnsi="Marianne"/>
                <w:b/>
                <w:bCs/>
                <w:sz w:val="18"/>
                <w:szCs w:val="18"/>
              </w:rPr>
              <w:lastRenderedPageBreak/>
              <w:t>Objectifs de résultat</w:t>
            </w:r>
          </w:p>
        </w:tc>
        <w:tc>
          <w:tcPr>
            <w:tcW w:w="1984" w:type="dxa"/>
            <w:tcBorders>
              <w:top w:val="single" w:sz="2" w:space="0" w:color="000000"/>
              <w:left w:val="single" w:sz="2" w:space="0" w:color="000000"/>
              <w:bottom w:val="single" w:sz="2" w:space="0" w:color="000000"/>
            </w:tcBorders>
            <w:shd w:val="clear" w:color="auto" w:fill="F2F2F2" w:themeFill="background1" w:themeFillShade="F2"/>
            <w:vAlign w:val="center"/>
          </w:tcPr>
          <w:p w14:paraId="51B407C2" w14:textId="4AFBED4F" w:rsidR="00DC1E9E" w:rsidRPr="00CE5570" w:rsidRDefault="00CE5570" w:rsidP="00CE5570">
            <w:pPr>
              <w:pStyle w:val="Contenudetableau"/>
              <w:jc w:val="center"/>
              <w:rPr>
                <w:rFonts w:ascii="Marianne" w:hAnsi="Marianne"/>
                <w:sz w:val="18"/>
                <w:szCs w:val="18"/>
              </w:rPr>
            </w:pPr>
            <w:r w:rsidRPr="00CE5570">
              <w:rPr>
                <w:rFonts w:ascii="Marianne" w:hAnsi="Marianne"/>
                <w:b/>
                <w:bCs/>
                <w:sz w:val="18"/>
                <w:szCs w:val="18"/>
              </w:rPr>
              <w:t>Moyens pour les atteindre</w:t>
            </w:r>
          </w:p>
        </w:tc>
        <w:tc>
          <w:tcPr>
            <w:tcW w:w="1134" w:type="dxa"/>
            <w:tcBorders>
              <w:top w:val="single" w:sz="2" w:space="0" w:color="000000"/>
              <w:left w:val="single" w:sz="2" w:space="0" w:color="000000"/>
              <w:bottom w:val="single" w:sz="2" w:space="0" w:color="000000"/>
            </w:tcBorders>
            <w:shd w:val="clear" w:color="auto" w:fill="F2F2F2" w:themeFill="background1" w:themeFillShade="F2"/>
            <w:vAlign w:val="center"/>
          </w:tcPr>
          <w:p w14:paraId="029A858E" w14:textId="77777777" w:rsidR="00DC1E9E" w:rsidRPr="00CE5570" w:rsidRDefault="004F289C" w:rsidP="00CE5570">
            <w:pPr>
              <w:pStyle w:val="Contenudetableau"/>
              <w:jc w:val="center"/>
              <w:rPr>
                <w:rFonts w:ascii="Marianne" w:hAnsi="Marianne"/>
                <w:sz w:val="18"/>
                <w:szCs w:val="18"/>
              </w:rPr>
            </w:pPr>
            <w:r w:rsidRPr="00CE5570">
              <w:rPr>
                <w:rFonts w:ascii="Marianne" w:hAnsi="Marianne"/>
                <w:b/>
                <w:bCs/>
                <w:sz w:val="18"/>
                <w:szCs w:val="18"/>
              </w:rPr>
              <w:t>MAEC proposées</w:t>
            </w:r>
          </w:p>
        </w:tc>
        <w:tc>
          <w:tcPr>
            <w:tcW w:w="1843"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7D025786" w14:textId="20FC23A5" w:rsidR="00DC1E9E" w:rsidRPr="00CE5570" w:rsidRDefault="00CE5570" w:rsidP="00CE5570">
            <w:pPr>
              <w:pStyle w:val="Contenudetableau"/>
              <w:jc w:val="center"/>
              <w:rPr>
                <w:rFonts w:ascii="Marianne" w:hAnsi="Marianne"/>
                <w:sz w:val="18"/>
                <w:szCs w:val="18"/>
              </w:rPr>
            </w:pPr>
            <w:r w:rsidRPr="00CE5570">
              <w:rPr>
                <w:rFonts w:ascii="Marianne" w:hAnsi="Marianne"/>
                <w:b/>
                <w:bCs/>
                <w:sz w:val="18"/>
                <w:szCs w:val="18"/>
              </w:rPr>
              <w:t>Indicateurs de suivi</w:t>
            </w:r>
          </w:p>
        </w:tc>
      </w:tr>
      <w:tr w:rsidR="00CE5570" w:rsidRPr="00CE5570" w14:paraId="56EAD176" w14:textId="77777777" w:rsidTr="00CE5570">
        <w:tc>
          <w:tcPr>
            <w:tcW w:w="1222" w:type="dxa"/>
            <w:tcBorders>
              <w:top w:val="single" w:sz="2" w:space="0" w:color="000000"/>
              <w:left w:val="single" w:sz="2" w:space="0" w:color="000000"/>
              <w:bottom w:val="single" w:sz="2" w:space="0" w:color="000000"/>
            </w:tcBorders>
            <w:shd w:val="clear" w:color="auto" w:fill="auto"/>
          </w:tcPr>
          <w:p w14:paraId="26CF75B6" w14:textId="77777777" w:rsidR="00DC1E9E" w:rsidRPr="00CE5570" w:rsidRDefault="00DC1E9E">
            <w:pPr>
              <w:pStyle w:val="Contenudetableau"/>
              <w:rPr>
                <w:rFonts w:ascii="Marianne" w:hAnsi="Marianne"/>
                <w:sz w:val="18"/>
                <w:szCs w:val="18"/>
              </w:rPr>
            </w:pPr>
          </w:p>
        </w:tc>
        <w:tc>
          <w:tcPr>
            <w:tcW w:w="1472" w:type="dxa"/>
            <w:tcBorders>
              <w:top w:val="single" w:sz="2" w:space="0" w:color="000000"/>
              <w:left w:val="single" w:sz="2" w:space="0" w:color="000000"/>
              <w:bottom w:val="single" w:sz="2" w:space="0" w:color="000000"/>
            </w:tcBorders>
            <w:shd w:val="clear" w:color="auto" w:fill="auto"/>
          </w:tcPr>
          <w:p w14:paraId="7FE39F3B" w14:textId="77777777" w:rsidR="00DC1E9E" w:rsidRPr="00CE5570" w:rsidRDefault="00DC1E9E">
            <w:pPr>
              <w:pStyle w:val="Contenudetableau"/>
              <w:rPr>
                <w:rFonts w:ascii="Marianne" w:hAnsi="Marianne"/>
                <w:sz w:val="18"/>
                <w:szCs w:val="18"/>
              </w:rPr>
            </w:pPr>
          </w:p>
        </w:tc>
        <w:tc>
          <w:tcPr>
            <w:tcW w:w="1360" w:type="dxa"/>
            <w:tcBorders>
              <w:top w:val="single" w:sz="2" w:space="0" w:color="000000"/>
              <w:left w:val="single" w:sz="2" w:space="0" w:color="000000"/>
              <w:bottom w:val="single" w:sz="2" w:space="0" w:color="000000"/>
            </w:tcBorders>
            <w:shd w:val="clear" w:color="auto" w:fill="auto"/>
          </w:tcPr>
          <w:p w14:paraId="5A608BA6" w14:textId="77777777" w:rsidR="00DC1E9E" w:rsidRPr="00CE5570" w:rsidRDefault="00DC1E9E">
            <w:pPr>
              <w:pStyle w:val="Contenudetableau"/>
              <w:rPr>
                <w:rFonts w:ascii="Marianne" w:hAnsi="Marianne"/>
                <w:sz w:val="18"/>
                <w:szCs w:val="18"/>
              </w:rPr>
            </w:pPr>
          </w:p>
        </w:tc>
        <w:tc>
          <w:tcPr>
            <w:tcW w:w="2750" w:type="dxa"/>
            <w:tcBorders>
              <w:top w:val="single" w:sz="2" w:space="0" w:color="000000"/>
              <w:left w:val="single" w:sz="2" w:space="0" w:color="000000"/>
              <w:bottom w:val="single" w:sz="2" w:space="0" w:color="000000"/>
            </w:tcBorders>
            <w:shd w:val="clear" w:color="auto" w:fill="auto"/>
          </w:tcPr>
          <w:p w14:paraId="44DA4AD4" w14:textId="77777777" w:rsidR="00DC1E9E" w:rsidRPr="00CE5570" w:rsidRDefault="00DC1E9E">
            <w:pPr>
              <w:pStyle w:val="Contenudetableau"/>
              <w:rPr>
                <w:rFonts w:ascii="Marianne" w:hAnsi="Marianne"/>
                <w:sz w:val="18"/>
                <w:szCs w:val="18"/>
              </w:rPr>
            </w:pPr>
          </w:p>
        </w:tc>
        <w:tc>
          <w:tcPr>
            <w:tcW w:w="1701" w:type="dxa"/>
            <w:tcBorders>
              <w:top w:val="single" w:sz="2" w:space="0" w:color="000000"/>
              <w:left w:val="single" w:sz="2" w:space="0" w:color="000000"/>
              <w:bottom w:val="single" w:sz="2" w:space="0" w:color="000000"/>
            </w:tcBorders>
            <w:shd w:val="clear" w:color="auto" w:fill="auto"/>
          </w:tcPr>
          <w:p w14:paraId="05757399" w14:textId="77777777" w:rsidR="00DC1E9E" w:rsidRPr="00CE5570" w:rsidRDefault="00DC1E9E">
            <w:pPr>
              <w:pStyle w:val="Contenudetableau"/>
              <w:rPr>
                <w:rFonts w:ascii="Marianne" w:hAnsi="Marianne"/>
                <w:sz w:val="18"/>
                <w:szCs w:val="18"/>
              </w:rPr>
            </w:pPr>
          </w:p>
        </w:tc>
        <w:tc>
          <w:tcPr>
            <w:tcW w:w="1985" w:type="dxa"/>
            <w:tcBorders>
              <w:top w:val="single" w:sz="2" w:space="0" w:color="000000"/>
              <w:left w:val="single" w:sz="2" w:space="0" w:color="000000"/>
              <w:bottom w:val="single" w:sz="2" w:space="0" w:color="000000"/>
            </w:tcBorders>
            <w:shd w:val="clear" w:color="auto" w:fill="auto"/>
          </w:tcPr>
          <w:p w14:paraId="05E05A20" w14:textId="77777777" w:rsidR="00DC1E9E" w:rsidRPr="00CE5570" w:rsidRDefault="00DC1E9E">
            <w:pPr>
              <w:pStyle w:val="Contenudetableau"/>
              <w:rPr>
                <w:rFonts w:ascii="Marianne" w:hAnsi="Marianne"/>
                <w:sz w:val="18"/>
                <w:szCs w:val="18"/>
              </w:rPr>
            </w:pPr>
          </w:p>
        </w:tc>
        <w:tc>
          <w:tcPr>
            <w:tcW w:w="1984" w:type="dxa"/>
            <w:tcBorders>
              <w:top w:val="single" w:sz="2" w:space="0" w:color="000000"/>
              <w:left w:val="single" w:sz="2" w:space="0" w:color="000000"/>
              <w:bottom w:val="single" w:sz="2" w:space="0" w:color="000000"/>
            </w:tcBorders>
            <w:shd w:val="clear" w:color="auto" w:fill="auto"/>
          </w:tcPr>
          <w:p w14:paraId="0AEE312E" w14:textId="77777777" w:rsidR="00DC1E9E" w:rsidRPr="00CE5570" w:rsidRDefault="00DC1E9E">
            <w:pPr>
              <w:pStyle w:val="Contenudetableau"/>
              <w:rPr>
                <w:rFonts w:ascii="Marianne" w:hAnsi="Marianne"/>
                <w:sz w:val="18"/>
                <w:szCs w:val="18"/>
              </w:rPr>
            </w:pPr>
          </w:p>
        </w:tc>
        <w:tc>
          <w:tcPr>
            <w:tcW w:w="1134" w:type="dxa"/>
            <w:tcBorders>
              <w:top w:val="single" w:sz="2" w:space="0" w:color="000000"/>
              <w:left w:val="single" w:sz="2" w:space="0" w:color="000000"/>
              <w:bottom w:val="single" w:sz="2" w:space="0" w:color="000000"/>
            </w:tcBorders>
            <w:shd w:val="clear" w:color="auto" w:fill="auto"/>
          </w:tcPr>
          <w:p w14:paraId="6EE163FC" w14:textId="77777777" w:rsidR="00DC1E9E" w:rsidRPr="00CE5570" w:rsidRDefault="00DC1E9E">
            <w:pPr>
              <w:pStyle w:val="Contenudetableau"/>
              <w:rPr>
                <w:rFonts w:ascii="Marianne" w:hAnsi="Marianne"/>
                <w:sz w:val="18"/>
                <w:szCs w:val="18"/>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57C5B62D" w14:textId="77777777" w:rsidR="00DC1E9E" w:rsidRPr="00CE5570" w:rsidRDefault="00DC1E9E">
            <w:pPr>
              <w:pStyle w:val="Contenudetableau"/>
              <w:rPr>
                <w:rFonts w:ascii="Marianne" w:hAnsi="Marianne"/>
                <w:sz w:val="18"/>
                <w:szCs w:val="18"/>
              </w:rPr>
            </w:pPr>
          </w:p>
        </w:tc>
      </w:tr>
      <w:tr w:rsidR="00CE5570" w:rsidRPr="00CE5570" w14:paraId="7D7ADA36" w14:textId="77777777" w:rsidTr="00CE5570">
        <w:tc>
          <w:tcPr>
            <w:tcW w:w="1222" w:type="dxa"/>
            <w:tcBorders>
              <w:top w:val="single" w:sz="2" w:space="0" w:color="000000"/>
              <w:left w:val="single" w:sz="2" w:space="0" w:color="000000"/>
              <w:bottom w:val="single" w:sz="2" w:space="0" w:color="000000"/>
            </w:tcBorders>
            <w:shd w:val="clear" w:color="auto" w:fill="auto"/>
          </w:tcPr>
          <w:p w14:paraId="0972720A" w14:textId="77777777" w:rsidR="00DC1E9E" w:rsidRPr="00CE5570" w:rsidRDefault="00DC1E9E">
            <w:pPr>
              <w:pStyle w:val="Contenudetableau"/>
              <w:rPr>
                <w:rFonts w:ascii="Marianne" w:hAnsi="Marianne"/>
                <w:sz w:val="18"/>
                <w:szCs w:val="18"/>
              </w:rPr>
            </w:pPr>
          </w:p>
        </w:tc>
        <w:tc>
          <w:tcPr>
            <w:tcW w:w="1472" w:type="dxa"/>
            <w:tcBorders>
              <w:top w:val="single" w:sz="2" w:space="0" w:color="000000"/>
              <w:left w:val="single" w:sz="2" w:space="0" w:color="000000"/>
              <w:bottom w:val="single" w:sz="2" w:space="0" w:color="000000"/>
            </w:tcBorders>
            <w:shd w:val="clear" w:color="auto" w:fill="auto"/>
          </w:tcPr>
          <w:p w14:paraId="068D98C4" w14:textId="77777777" w:rsidR="00DC1E9E" w:rsidRPr="00CE5570" w:rsidRDefault="00DC1E9E">
            <w:pPr>
              <w:pStyle w:val="Contenudetableau"/>
              <w:rPr>
                <w:rFonts w:ascii="Marianne" w:hAnsi="Marianne"/>
                <w:sz w:val="18"/>
                <w:szCs w:val="18"/>
              </w:rPr>
            </w:pPr>
          </w:p>
        </w:tc>
        <w:tc>
          <w:tcPr>
            <w:tcW w:w="1360" w:type="dxa"/>
            <w:tcBorders>
              <w:top w:val="single" w:sz="2" w:space="0" w:color="000000"/>
              <w:left w:val="single" w:sz="2" w:space="0" w:color="000000"/>
              <w:bottom w:val="single" w:sz="2" w:space="0" w:color="000000"/>
            </w:tcBorders>
            <w:shd w:val="clear" w:color="auto" w:fill="auto"/>
          </w:tcPr>
          <w:p w14:paraId="012A5459" w14:textId="77777777" w:rsidR="00DC1E9E" w:rsidRPr="00CE5570" w:rsidRDefault="00DC1E9E">
            <w:pPr>
              <w:pStyle w:val="Contenudetableau"/>
              <w:rPr>
                <w:rFonts w:ascii="Marianne" w:hAnsi="Marianne"/>
                <w:sz w:val="18"/>
                <w:szCs w:val="18"/>
              </w:rPr>
            </w:pPr>
          </w:p>
        </w:tc>
        <w:tc>
          <w:tcPr>
            <w:tcW w:w="2750" w:type="dxa"/>
            <w:tcBorders>
              <w:top w:val="single" w:sz="2" w:space="0" w:color="000000"/>
              <w:left w:val="single" w:sz="2" w:space="0" w:color="000000"/>
              <w:bottom w:val="single" w:sz="2" w:space="0" w:color="000000"/>
            </w:tcBorders>
            <w:shd w:val="clear" w:color="auto" w:fill="auto"/>
          </w:tcPr>
          <w:p w14:paraId="4FF29633" w14:textId="77777777" w:rsidR="00DC1E9E" w:rsidRPr="00CE5570" w:rsidRDefault="00DC1E9E">
            <w:pPr>
              <w:pStyle w:val="Contenudetableau"/>
              <w:rPr>
                <w:rFonts w:ascii="Marianne" w:hAnsi="Marianne"/>
                <w:sz w:val="18"/>
                <w:szCs w:val="18"/>
              </w:rPr>
            </w:pPr>
          </w:p>
        </w:tc>
        <w:tc>
          <w:tcPr>
            <w:tcW w:w="1701" w:type="dxa"/>
            <w:tcBorders>
              <w:top w:val="single" w:sz="2" w:space="0" w:color="000000"/>
              <w:left w:val="single" w:sz="2" w:space="0" w:color="000000"/>
              <w:bottom w:val="single" w:sz="2" w:space="0" w:color="000000"/>
            </w:tcBorders>
            <w:shd w:val="clear" w:color="auto" w:fill="auto"/>
          </w:tcPr>
          <w:p w14:paraId="28790164" w14:textId="77777777" w:rsidR="00DC1E9E" w:rsidRPr="00CE5570" w:rsidRDefault="00DC1E9E">
            <w:pPr>
              <w:pStyle w:val="Contenudetableau"/>
              <w:rPr>
                <w:rFonts w:ascii="Marianne" w:hAnsi="Marianne"/>
                <w:sz w:val="18"/>
                <w:szCs w:val="18"/>
              </w:rPr>
            </w:pPr>
          </w:p>
        </w:tc>
        <w:tc>
          <w:tcPr>
            <w:tcW w:w="1985" w:type="dxa"/>
            <w:tcBorders>
              <w:top w:val="single" w:sz="2" w:space="0" w:color="000000"/>
              <w:left w:val="single" w:sz="2" w:space="0" w:color="000000"/>
              <w:bottom w:val="single" w:sz="2" w:space="0" w:color="000000"/>
            </w:tcBorders>
            <w:shd w:val="clear" w:color="auto" w:fill="auto"/>
          </w:tcPr>
          <w:p w14:paraId="4537169F" w14:textId="77777777" w:rsidR="00DC1E9E" w:rsidRPr="00CE5570" w:rsidRDefault="00DC1E9E">
            <w:pPr>
              <w:pStyle w:val="Contenudetableau"/>
              <w:rPr>
                <w:rFonts w:ascii="Marianne" w:hAnsi="Marianne"/>
                <w:sz w:val="18"/>
                <w:szCs w:val="18"/>
              </w:rPr>
            </w:pPr>
          </w:p>
        </w:tc>
        <w:tc>
          <w:tcPr>
            <w:tcW w:w="1984" w:type="dxa"/>
            <w:tcBorders>
              <w:top w:val="single" w:sz="2" w:space="0" w:color="000000"/>
              <w:left w:val="single" w:sz="2" w:space="0" w:color="000000"/>
              <w:bottom w:val="single" w:sz="2" w:space="0" w:color="000000"/>
            </w:tcBorders>
            <w:shd w:val="clear" w:color="auto" w:fill="auto"/>
          </w:tcPr>
          <w:p w14:paraId="6D6B9B90" w14:textId="77777777" w:rsidR="00DC1E9E" w:rsidRPr="00CE5570" w:rsidRDefault="00DC1E9E">
            <w:pPr>
              <w:pStyle w:val="Contenudetableau"/>
              <w:rPr>
                <w:rFonts w:ascii="Marianne" w:hAnsi="Marianne"/>
                <w:sz w:val="18"/>
                <w:szCs w:val="18"/>
              </w:rPr>
            </w:pPr>
          </w:p>
        </w:tc>
        <w:tc>
          <w:tcPr>
            <w:tcW w:w="1134" w:type="dxa"/>
            <w:tcBorders>
              <w:top w:val="single" w:sz="2" w:space="0" w:color="000000"/>
              <w:left w:val="single" w:sz="2" w:space="0" w:color="000000"/>
              <w:bottom w:val="single" w:sz="2" w:space="0" w:color="000000"/>
            </w:tcBorders>
            <w:shd w:val="clear" w:color="auto" w:fill="auto"/>
          </w:tcPr>
          <w:p w14:paraId="543BE04B" w14:textId="77777777" w:rsidR="00DC1E9E" w:rsidRPr="00CE5570" w:rsidRDefault="00DC1E9E">
            <w:pPr>
              <w:pStyle w:val="Contenudetableau"/>
              <w:rPr>
                <w:rFonts w:ascii="Marianne" w:hAnsi="Marianne"/>
                <w:sz w:val="18"/>
                <w:szCs w:val="18"/>
              </w:rPr>
            </w:pPr>
          </w:p>
        </w:tc>
        <w:tc>
          <w:tcPr>
            <w:tcW w:w="1843" w:type="dxa"/>
            <w:tcBorders>
              <w:top w:val="single" w:sz="2" w:space="0" w:color="000000"/>
              <w:left w:val="single" w:sz="2" w:space="0" w:color="000000"/>
              <w:bottom w:val="single" w:sz="2" w:space="0" w:color="000000"/>
              <w:right w:val="single" w:sz="2" w:space="0" w:color="000000"/>
            </w:tcBorders>
            <w:shd w:val="clear" w:color="auto" w:fill="auto"/>
          </w:tcPr>
          <w:p w14:paraId="18187630" w14:textId="77777777" w:rsidR="00DC1E9E" w:rsidRPr="00CE5570" w:rsidRDefault="00DC1E9E">
            <w:pPr>
              <w:pStyle w:val="Contenudetableau"/>
              <w:rPr>
                <w:rFonts w:ascii="Marianne" w:hAnsi="Marianne"/>
                <w:sz w:val="18"/>
                <w:szCs w:val="18"/>
              </w:rPr>
            </w:pPr>
          </w:p>
        </w:tc>
      </w:tr>
    </w:tbl>
    <w:p w14:paraId="6D125475" w14:textId="77777777" w:rsidR="00DC1E9E" w:rsidRPr="006E7C79" w:rsidRDefault="00DC1E9E">
      <w:pPr>
        <w:rPr>
          <w:rFonts w:ascii="Marianne" w:hAnsi="Marianne"/>
          <w:b/>
          <w:bCs/>
          <w:iCs/>
          <w:sz w:val="20"/>
          <w:szCs w:val="20"/>
        </w:rPr>
      </w:pPr>
    </w:p>
    <w:p w14:paraId="1D997ADA" w14:textId="77777777" w:rsidR="00027BB4" w:rsidRDefault="00027BB4">
      <w:pPr>
        <w:rPr>
          <w:rFonts w:ascii="Marianne" w:hAnsi="Marianne"/>
          <w:b/>
          <w:bCs/>
          <w:iCs/>
          <w:sz w:val="20"/>
          <w:szCs w:val="20"/>
        </w:rPr>
      </w:pPr>
    </w:p>
    <w:p w14:paraId="4F1E682A" w14:textId="77777777" w:rsidR="00027BB4" w:rsidRPr="00027BB4" w:rsidRDefault="00027BB4" w:rsidP="00027BB4">
      <w:pPr>
        <w:spacing w:after="120"/>
        <w:jc w:val="both"/>
        <w:rPr>
          <w:rFonts w:ascii="Marianne" w:hAnsi="Marianne"/>
          <w:b/>
          <w:sz w:val="20"/>
          <w:szCs w:val="20"/>
          <w:u w:val="single"/>
        </w:rPr>
      </w:pPr>
      <w:r w:rsidRPr="00027BB4">
        <w:rPr>
          <w:rFonts w:ascii="Marianne" w:hAnsi="Marianne"/>
          <w:b/>
          <w:sz w:val="20"/>
          <w:szCs w:val="20"/>
          <w:u w:val="single"/>
        </w:rPr>
        <w:t>Analyse de l’effectif et du chargement pastoral</w:t>
      </w:r>
    </w:p>
    <w:tbl>
      <w:tblPr>
        <w:tblStyle w:val="Grilledutableau"/>
        <w:tblW w:w="9634" w:type="dxa"/>
        <w:tblLook w:val="04A0" w:firstRow="1" w:lastRow="0" w:firstColumn="1" w:lastColumn="0" w:noHBand="0" w:noVBand="1"/>
      </w:tblPr>
      <w:tblGrid>
        <w:gridCol w:w="2830"/>
        <w:gridCol w:w="1701"/>
        <w:gridCol w:w="5103"/>
      </w:tblGrid>
      <w:tr w:rsidR="00027BB4" w:rsidRPr="002A5934" w14:paraId="2879F549" w14:textId="77777777" w:rsidTr="00285F2A">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8EEB4C" w14:textId="77777777" w:rsidR="00027BB4" w:rsidRPr="002A5934" w:rsidRDefault="00027BB4" w:rsidP="00285F2A">
            <w:pPr>
              <w:pStyle w:val="Standard"/>
              <w:jc w:val="center"/>
              <w:rPr>
                <w:rFonts w:asciiTheme="minorHAnsi" w:eastAsia="Times New Roman" w:hAnsiTheme="minorHAnsi" w:cstheme="minorHAnsi"/>
                <w:b/>
                <w:bCs/>
                <w:color w:val="000000"/>
                <w:sz w:val="20"/>
                <w:szCs w:val="20"/>
                <w:lang w:eastAsia="fr-FR"/>
              </w:rPr>
            </w:pPr>
            <w:r w:rsidRPr="002A5934">
              <w:rPr>
                <w:rFonts w:asciiTheme="minorHAnsi" w:eastAsia="Times New Roman" w:hAnsiTheme="minorHAnsi" w:cstheme="minorHAnsi"/>
                <w:b/>
                <w:bCs/>
                <w:color w:val="000000"/>
                <w:sz w:val="20"/>
                <w:szCs w:val="20"/>
                <w:lang w:eastAsia="fr-FR"/>
              </w:rPr>
              <w:t>Chargement actuel</w:t>
            </w:r>
          </w:p>
          <w:p w14:paraId="71E5ACDB" w14:textId="77777777" w:rsidR="00027BB4" w:rsidRPr="002A5934" w:rsidRDefault="00027BB4" w:rsidP="00285F2A">
            <w:pPr>
              <w:pStyle w:val="Standard"/>
              <w:jc w:val="center"/>
              <w:rPr>
                <w:rFonts w:asciiTheme="minorHAnsi" w:eastAsia="Times New Roman" w:hAnsiTheme="minorHAnsi" w:cstheme="minorHAnsi"/>
                <w:b/>
                <w:bCs/>
                <w:color w:val="000000"/>
                <w:sz w:val="20"/>
                <w:szCs w:val="20"/>
                <w:lang w:eastAsia="fr-FR"/>
              </w:rPr>
            </w:pPr>
            <w:r w:rsidRPr="002A5934">
              <w:rPr>
                <w:rFonts w:asciiTheme="minorHAnsi" w:eastAsia="Times New Roman" w:hAnsiTheme="minorHAnsi" w:cstheme="minorHAnsi"/>
                <w:b/>
                <w:bCs/>
                <w:color w:val="000000"/>
                <w:sz w:val="20"/>
                <w:szCs w:val="20"/>
                <w:lang w:eastAsia="fr-FR"/>
              </w:rPr>
              <w:t>(par ex en UGB temps plein / ha admissible, effectifs ou autre unité à la convenance de l’opérateur) / possibilité de différencier petit et gros bétail</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253D21" w14:textId="77777777" w:rsidR="00027BB4" w:rsidRPr="002A5934" w:rsidRDefault="00027BB4" w:rsidP="00285F2A">
            <w:pPr>
              <w:pStyle w:val="Standard"/>
              <w:jc w:val="center"/>
              <w:rPr>
                <w:rFonts w:asciiTheme="minorHAnsi" w:eastAsia="Times New Roman" w:hAnsiTheme="minorHAnsi" w:cstheme="minorHAnsi"/>
                <w:b/>
                <w:bCs/>
                <w:color w:val="000000"/>
                <w:sz w:val="20"/>
                <w:szCs w:val="20"/>
                <w:lang w:eastAsia="fr-FR"/>
              </w:rPr>
            </w:pPr>
            <w:r w:rsidRPr="002A5934">
              <w:rPr>
                <w:rFonts w:asciiTheme="minorHAnsi" w:eastAsia="Times New Roman" w:hAnsiTheme="minorHAnsi" w:cstheme="minorHAnsi"/>
                <w:b/>
                <w:bCs/>
                <w:color w:val="000000"/>
                <w:sz w:val="20"/>
                <w:szCs w:val="20"/>
                <w:lang w:eastAsia="fr-FR"/>
              </w:rPr>
              <w:t>Evolution de ce chargement</w:t>
            </w:r>
          </w:p>
          <w:p w14:paraId="16A6E04D" w14:textId="77777777" w:rsidR="00027BB4" w:rsidRPr="002A5934" w:rsidRDefault="00027BB4" w:rsidP="00285F2A">
            <w:pPr>
              <w:pStyle w:val="Standard"/>
              <w:jc w:val="center"/>
              <w:rPr>
                <w:rFonts w:asciiTheme="minorHAnsi" w:eastAsia="Times New Roman" w:hAnsiTheme="minorHAnsi" w:cstheme="minorHAnsi"/>
                <w:b/>
                <w:bCs/>
                <w:color w:val="000000"/>
                <w:sz w:val="20"/>
                <w:szCs w:val="20"/>
                <w:lang w:eastAsia="fr-FR"/>
              </w:rPr>
            </w:pPr>
            <w:r>
              <w:rPr>
                <w:rFonts w:asciiTheme="minorHAnsi" w:eastAsia="Times New Roman" w:hAnsiTheme="minorHAnsi" w:cstheme="minorHAnsi"/>
                <w:b/>
                <w:bCs/>
                <w:color w:val="000000"/>
                <w:sz w:val="20"/>
                <w:szCs w:val="20"/>
                <w:lang w:eastAsia="fr-FR"/>
              </w:rPr>
              <w:t>(</w:t>
            </w:r>
            <w:r w:rsidRPr="002A5934">
              <w:rPr>
                <w:rFonts w:asciiTheme="minorHAnsi" w:eastAsia="Times New Roman" w:hAnsiTheme="minorHAnsi" w:cstheme="minorHAnsi"/>
                <w:b/>
                <w:bCs/>
                <w:color w:val="000000"/>
                <w:sz w:val="20"/>
                <w:szCs w:val="20"/>
                <w:lang w:eastAsia="fr-FR"/>
              </w:rPr>
              <w:t>tendances</w:t>
            </w:r>
            <w:r>
              <w:rPr>
                <w:rFonts w:asciiTheme="minorHAnsi" w:eastAsia="Times New Roman" w:hAnsiTheme="minorHAnsi" w:cstheme="minorHAnsi"/>
                <w:b/>
                <w:bCs/>
                <w:color w:val="000000"/>
                <w:sz w:val="20"/>
                <w:szCs w:val="20"/>
                <w:lang w:eastAsia="fr-FR"/>
              </w:rPr>
              <w:t>)</w:t>
            </w:r>
          </w:p>
        </w:tc>
        <w:tc>
          <w:tcPr>
            <w:tcW w:w="51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F79E20" w14:textId="77777777" w:rsidR="00027BB4" w:rsidRPr="002A5934" w:rsidRDefault="00027BB4" w:rsidP="00285F2A">
            <w:pPr>
              <w:pStyle w:val="Standard"/>
              <w:jc w:val="center"/>
              <w:rPr>
                <w:rFonts w:asciiTheme="minorHAnsi" w:eastAsia="Times New Roman" w:hAnsiTheme="minorHAnsi" w:cstheme="minorHAnsi"/>
                <w:b/>
                <w:bCs/>
                <w:color w:val="000000"/>
                <w:sz w:val="20"/>
                <w:szCs w:val="20"/>
                <w:lang w:eastAsia="fr-FR"/>
              </w:rPr>
            </w:pPr>
            <w:r w:rsidRPr="002A5934">
              <w:rPr>
                <w:rFonts w:asciiTheme="minorHAnsi" w:eastAsia="Times New Roman" w:hAnsiTheme="minorHAnsi" w:cstheme="minorHAnsi"/>
                <w:b/>
                <w:bCs/>
                <w:color w:val="000000"/>
                <w:sz w:val="20"/>
                <w:szCs w:val="20"/>
                <w:lang w:eastAsia="fr-FR"/>
              </w:rPr>
              <w:t>Préconisations des experts pastoraux et de l’opérateur sur le chargement avec l’enjeu de bonne gestion des milieux agropastoraux selon diagnostics pastoraux disponibles, chargements moyens sur des estives comparables, historique et évolution des effectifs…</w:t>
            </w:r>
          </w:p>
        </w:tc>
      </w:tr>
      <w:tr w:rsidR="00027BB4" w:rsidRPr="002A5934" w14:paraId="41E3A94C" w14:textId="77777777" w:rsidTr="00285F2A">
        <w:trPr>
          <w:trHeight w:val="1857"/>
        </w:trPr>
        <w:tc>
          <w:tcPr>
            <w:tcW w:w="2830" w:type="dxa"/>
            <w:tcBorders>
              <w:top w:val="single" w:sz="4" w:space="0" w:color="auto"/>
              <w:left w:val="single" w:sz="4" w:space="0" w:color="auto"/>
              <w:bottom w:val="single" w:sz="4" w:space="0" w:color="auto"/>
              <w:right w:val="single" w:sz="4" w:space="0" w:color="auto"/>
            </w:tcBorders>
          </w:tcPr>
          <w:p w14:paraId="69C3CC2E" w14:textId="77777777" w:rsidR="00027BB4" w:rsidRPr="002A5934" w:rsidRDefault="00027BB4" w:rsidP="00285F2A">
            <w:pPr>
              <w:pStyle w:val="Standard"/>
              <w:jc w:val="both"/>
              <w:rPr>
                <w:rFonts w:asciiTheme="minorHAnsi" w:eastAsia="Times New Roman" w:hAnsiTheme="minorHAnsi" w:cstheme="minorHAnsi"/>
                <w:bCs/>
                <w:color w:val="000000"/>
                <w:sz w:val="20"/>
                <w:szCs w:val="20"/>
                <w:lang w:eastAsia="fr-FR"/>
              </w:rPr>
            </w:pPr>
          </w:p>
        </w:tc>
        <w:tc>
          <w:tcPr>
            <w:tcW w:w="1701" w:type="dxa"/>
            <w:tcBorders>
              <w:top w:val="single" w:sz="4" w:space="0" w:color="auto"/>
              <w:left w:val="single" w:sz="4" w:space="0" w:color="auto"/>
              <w:bottom w:val="single" w:sz="4" w:space="0" w:color="auto"/>
              <w:right w:val="single" w:sz="4" w:space="0" w:color="auto"/>
            </w:tcBorders>
          </w:tcPr>
          <w:p w14:paraId="177CF8AD" w14:textId="77777777" w:rsidR="00027BB4" w:rsidRPr="002A5934" w:rsidRDefault="00027BB4" w:rsidP="00285F2A">
            <w:pPr>
              <w:pStyle w:val="Standard"/>
              <w:jc w:val="both"/>
              <w:rPr>
                <w:rFonts w:asciiTheme="minorHAnsi" w:eastAsia="Times New Roman" w:hAnsiTheme="minorHAnsi" w:cstheme="minorHAnsi"/>
                <w:bCs/>
                <w:color w:val="000000"/>
                <w:sz w:val="20"/>
                <w:szCs w:val="20"/>
                <w:lang w:eastAsia="fr-FR"/>
              </w:rPr>
            </w:pPr>
          </w:p>
        </w:tc>
        <w:tc>
          <w:tcPr>
            <w:tcW w:w="5103" w:type="dxa"/>
            <w:tcBorders>
              <w:top w:val="single" w:sz="4" w:space="0" w:color="auto"/>
              <w:left w:val="single" w:sz="4" w:space="0" w:color="auto"/>
              <w:bottom w:val="single" w:sz="4" w:space="0" w:color="auto"/>
              <w:right w:val="single" w:sz="4" w:space="0" w:color="auto"/>
            </w:tcBorders>
          </w:tcPr>
          <w:p w14:paraId="305CB0E8" w14:textId="77777777" w:rsidR="00027BB4" w:rsidRPr="0003759C" w:rsidRDefault="00027BB4" w:rsidP="00285F2A">
            <w:pPr>
              <w:pStyle w:val="Standard"/>
              <w:jc w:val="both"/>
              <w:rPr>
                <w:rFonts w:asciiTheme="minorHAnsi" w:eastAsia="Times New Roman" w:hAnsiTheme="minorHAnsi" w:cstheme="minorHAnsi"/>
                <w:bCs/>
                <w:color w:val="70AD47" w:themeColor="accent6"/>
                <w:sz w:val="20"/>
                <w:szCs w:val="20"/>
                <w:lang w:eastAsia="fr-FR"/>
              </w:rPr>
            </w:pPr>
            <w:r w:rsidRPr="0003759C">
              <w:rPr>
                <w:rFonts w:asciiTheme="minorHAnsi" w:eastAsia="Times New Roman" w:hAnsiTheme="minorHAnsi" w:cstheme="minorHAnsi"/>
                <w:bCs/>
                <w:color w:val="70AD47" w:themeColor="accent6"/>
                <w:sz w:val="20"/>
                <w:szCs w:val="20"/>
                <w:lang w:eastAsia="fr-FR"/>
              </w:rPr>
              <w:t>Ex : l’effectif actuel se situe dans les moyennes historiques de l’estive, aucun élément n’indique de sur ou sous-utilisation manifeste</w:t>
            </w:r>
            <w:r>
              <w:rPr>
                <w:rFonts w:asciiTheme="minorHAnsi" w:eastAsia="Times New Roman" w:hAnsiTheme="minorHAnsi" w:cstheme="minorHAnsi"/>
                <w:bCs/>
                <w:color w:val="70AD47" w:themeColor="accent6"/>
                <w:sz w:val="20"/>
                <w:szCs w:val="20"/>
                <w:lang w:eastAsia="fr-FR"/>
              </w:rPr>
              <w:t>.</w:t>
            </w:r>
          </w:p>
          <w:p w14:paraId="6EFB86A0" w14:textId="77777777" w:rsidR="00027BB4" w:rsidRPr="0003759C" w:rsidRDefault="00027BB4" w:rsidP="00285F2A">
            <w:pPr>
              <w:pStyle w:val="Standard"/>
              <w:jc w:val="both"/>
              <w:rPr>
                <w:rFonts w:asciiTheme="minorHAnsi" w:eastAsia="Times New Roman" w:hAnsiTheme="minorHAnsi" w:cstheme="minorHAnsi"/>
                <w:bCs/>
                <w:color w:val="70AD47" w:themeColor="accent6"/>
                <w:sz w:val="20"/>
                <w:szCs w:val="20"/>
                <w:lang w:eastAsia="fr-FR"/>
              </w:rPr>
            </w:pPr>
            <w:r w:rsidRPr="0003759C">
              <w:rPr>
                <w:rFonts w:asciiTheme="minorHAnsi" w:eastAsia="Times New Roman" w:hAnsiTheme="minorHAnsi" w:cstheme="minorHAnsi"/>
                <w:bCs/>
                <w:color w:val="70AD47" w:themeColor="accent6"/>
                <w:sz w:val="20"/>
                <w:szCs w:val="20"/>
                <w:lang w:eastAsia="fr-FR"/>
              </w:rPr>
              <w:t>Ex : l’effectif actuel se situe dans la limite haute de la ressource disponible d’après le diagnostic pastoral réalisé en 2015, il est recommandé de ne pas augmenter les effectifs</w:t>
            </w:r>
          </w:p>
          <w:p w14:paraId="426899DE" w14:textId="77777777" w:rsidR="00027BB4" w:rsidRPr="002A5934" w:rsidRDefault="00027BB4" w:rsidP="00285F2A">
            <w:pPr>
              <w:pStyle w:val="Standard"/>
              <w:jc w:val="both"/>
              <w:rPr>
                <w:rFonts w:asciiTheme="minorHAnsi" w:eastAsia="Times New Roman" w:hAnsiTheme="minorHAnsi" w:cstheme="minorHAnsi"/>
                <w:bCs/>
                <w:color w:val="000000"/>
                <w:sz w:val="20"/>
                <w:szCs w:val="20"/>
                <w:lang w:eastAsia="fr-FR"/>
              </w:rPr>
            </w:pPr>
            <w:r w:rsidRPr="0003759C">
              <w:rPr>
                <w:rFonts w:asciiTheme="minorHAnsi" w:eastAsia="Times New Roman" w:hAnsiTheme="minorHAnsi" w:cstheme="minorHAnsi"/>
                <w:bCs/>
                <w:color w:val="70AD47" w:themeColor="accent6"/>
                <w:sz w:val="20"/>
                <w:szCs w:val="20"/>
                <w:lang w:eastAsia="fr-FR"/>
              </w:rPr>
              <w:t>Ex : l’effectif actuel se situe dans la limite basse par rapport à la ressource disponible (diagnostic pastoral de 2017), il est recommandé de maintenir l’effectif actuel et même si possible de l’augmenter.</w:t>
            </w:r>
          </w:p>
        </w:tc>
      </w:tr>
    </w:tbl>
    <w:p w14:paraId="4AA6D6F5" w14:textId="77777777" w:rsidR="00027BB4" w:rsidRDefault="00027BB4">
      <w:pPr>
        <w:rPr>
          <w:rFonts w:ascii="Marianne" w:hAnsi="Marianne"/>
          <w:b/>
          <w:bCs/>
          <w:iCs/>
          <w:sz w:val="20"/>
          <w:szCs w:val="20"/>
        </w:rPr>
      </w:pPr>
    </w:p>
    <w:p w14:paraId="48D2B9ED" w14:textId="77777777" w:rsidR="00027BB4" w:rsidRDefault="00027BB4">
      <w:pPr>
        <w:rPr>
          <w:rFonts w:ascii="Marianne" w:hAnsi="Marianne"/>
          <w:b/>
          <w:bCs/>
          <w:iCs/>
          <w:sz w:val="20"/>
          <w:szCs w:val="20"/>
        </w:rPr>
      </w:pPr>
    </w:p>
    <w:p w14:paraId="733EFCAB" w14:textId="7D914360" w:rsidR="00DC1E9E" w:rsidRPr="008B631D" w:rsidRDefault="004F289C" w:rsidP="008B631D">
      <w:pPr>
        <w:spacing w:after="240"/>
        <w:jc w:val="both"/>
        <w:rPr>
          <w:rFonts w:ascii="Marianne" w:hAnsi="Marianne"/>
          <w:b/>
          <w:bCs/>
          <w:color w:val="2F5496" w:themeColor="accent5" w:themeShade="BF"/>
          <w:sz w:val="26"/>
          <w:szCs w:val="26"/>
          <w:u w:val="single"/>
        </w:rPr>
      </w:pPr>
      <w:r w:rsidRPr="008B631D">
        <w:rPr>
          <w:rFonts w:ascii="Marianne" w:hAnsi="Marianne"/>
          <w:b/>
          <w:bCs/>
          <w:color w:val="2F5496" w:themeColor="accent5" w:themeShade="BF"/>
          <w:sz w:val="26"/>
          <w:szCs w:val="26"/>
          <w:u w:val="single"/>
        </w:rPr>
        <w:t>PARTIE 4 : PROPOSITIONS DE MESURES ET PRECONISATIONS</w:t>
      </w:r>
    </w:p>
    <w:p w14:paraId="33E88355" w14:textId="77777777" w:rsidR="00DC1E9E" w:rsidRPr="006E7C79" w:rsidRDefault="004F289C">
      <w:pPr>
        <w:rPr>
          <w:rFonts w:ascii="Marianne" w:hAnsi="Marianne"/>
          <w:sz w:val="20"/>
          <w:szCs w:val="20"/>
        </w:rPr>
      </w:pPr>
      <w:r w:rsidRPr="006E7C79">
        <w:rPr>
          <w:rFonts w:ascii="Marianne" w:hAnsi="Marianne"/>
          <w:iCs/>
          <w:sz w:val="20"/>
          <w:szCs w:val="20"/>
        </w:rPr>
        <w:t xml:space="preserve">Les éléments issus du diagnostic devront être présentés au gestionnaire → cela doit être une feuille de route pour lui.  </w:t>
      </w:r>
    </w:p>
    <w:p w14:paraId="65293298" w14:textId="77777777" w:rsidR="00DC1E9E" w:rsidRPr="006E7C79" w:rsidRDefault="004F289C" w:rsidP="00CE5570">
      <w:pPr>
        <w:spacing w:before="120"/>
        <w:rPr>
          <w:rFonts w:ascii="Marianne" w:hAnsi="Marianne"/>
          <w:sz w:val="20"/>
          <w:szCs w:val="20"/>
        </w:rPr>
      </w:pPr>
      <w:r w:rsidRPr="006E7C79">
        <w:rPr>
          <w:rFonts w:ascii="Marianne" w:hAnsi="Marianne"/>
          <w:iCs/>
          <w:sz w:val="20"/>
          <w:szCs w:val="20"/>
        </w:rPr>
        <w:t xml:space="preserve">Lister les mesures qui doivent être mises en œuvre. Il pourra être précisé les attentes voire les difficultés que le gestionnaire peut rencontrer pour leur mise en œuvre. </w:t>
      </w:r>
    </w:p>
    <w:p w14:paraId="6908AF03" w14:textId="768F98C6" w:rsidR="00DC1E9E" w:rsidRPr="006E7C79" w:rsidRDefault="00DC1E9E">
      <w:pPr>
        <w:pStyle w:val="Titre1"/>
        <w:numPr>
          <w:ilvl w:val="0"/>
          <w:numId w:val="0"/>
        </w:numPr>
        <w:spacing w:before="0" w:after="0"/>
        <w:rPr>
          <w:rFonts w:ascii="Marianne" w:hAnsi="Marianne"/>
          <w:sz w:val="20"/>
          <w:szCs w:val="20"/>
          <w:u w:val="single"/>
        </w:rPr>
      </w:pPr>
    </w:p>
    <w:tbl>
      <w:tblPr>
        <w:tblpPr w:leftFromText="141" w:rightFromText="141" w:vertAnchor="text" w:horzAnchor="margin" w:tblpY="72"/>
        <w:tblW w:w="11410" w:type="dxa"/>
        <w:tblBorders>
          <w:top w:val="single" w:sz="2" w:space="0" w:color="000000"/>
          <w:left w:val="single" w:sz="2" w:space="0" w:color="000000"/>
          <w:bottom w:val="single" w:sz="2" w:space="0" w:color="000000"/>
          <w:insideH w:val="single" w:sz="2" w:space="0" w:color="000000"/>
        </w:tblBorders>
        <w:tblCellMar>
          <w:top w:w="55" w:type="dxa"/>
          <w:left w:w="39" w:type="dxa"/>
          <w:bottom w:w="55" w:type="dxa"/>
          <w:right w:w="55" w:type="dxa"/>
        </w:tblCellMar>
        <w:tblLook w:val="0000" w:firstRow="0" w:lastRow="0" w:firstColumn="0" w:lastColumn="0" w:noHBand="0" w:noVBand="0"/>
      </w:tblPr>
      <w:tblGrid>
        <w:gridCol w:w="1131"/>
        <w:gridCol w:w="1560"/>
        <w:gridCol w:w="1559"/>
        <w:gridCol w:w="1843"/>
        <w:gridCol w:w="1701"/>
        <w:gridCol w:w="3616"/>
      </w:tblGrid>
      <w:tr w:rsidR="00EC2E31" w:rsidRPr="00CE5570" w14:paraId="5E51368D" w14:textId="77777777" w:rsidTr="00EC2E31">
        <w:tc>
          <w:tcPr>
            <w:tcW w:w="1131" w:type="dxa"/>
            <w:tcBorders>
              <w:top w:val="single" w:sz="2" w:space="0" w:color="000000"/>
              <w:left w:val="single" w:sz="2" w:space="0" w:color="000000"/>
              <w:bottom w:val="single" w:sz="2" w:space="0" w:color="000000"/>
            </w:tcBorders>
            <w:shd w:val="clear" w:color="auto" w:fill="F2F2F2" w:themeFill="background1" w:themeFillShade="F2"/>
            <w:vAlign w:val="center"/>
          </w:tcPr>
          <w:p w14:paraId="0D2EF2D0" w14:textId="77777777" w:rsidR="00EC2E31" w:rsidRPr="00CE5570" w:rsidRDefault="00EC2E31" w:rsidP="00CE5570">
            <w:pPr>
              <w:pStyle w:val="Contenudetableau"/>
              <w:jc w:val="center"/>
              <w:rPr>
                <w:rFonts w:ascii="Marianne" w:hAnsi="Marianne"/>
                <w:b/>
                <w:sz w:val="18"/>
                <w:szCs w:val="18"/>
              </w:rPr>
            </w:pPr>
            <w:r w:rsidRPr="00CE5570">
              <w:rPr>
                <w:rFonts w:ascii="Marianne" w:hAnsi="Marianne"/>
                <w:b/>
                <w:sz w:val="18"/>
                <w:szCs w:val="18"/>
              </w:rPr>
              <w:t xml:space="preserve">Parcelle ou </w:t>
            </w:r>
            <w:r w:rsidRPr="00CE5570">
              <w:rPr>
                <w:rFonts w:ascii="Marianne" w:hAnsi="Marianne"/>
                <w:b/>
                <w:sz w:val="18"/>
                <w:szCs w:val="18"/>
              </w:rPr>
              <w:lastRenderedPageBreak/>
              <w:t>unité de gestion</w:t>
            </w:r>
          </w:p>
        </w:tc>
        <w:tc>
          <w:tcPr>
            <w:tcW w:w="1560" w:type="dxa"/>
            <w:tcBorders>
              <w:top w:val="single" w:sz="2" w:space="0" w:color="000000"/>
              <w:left w:val="single" w:sz="2" w:space="0" w:color="000000"/>
              <w:bottom w:val="single" w:sz="2" w:space="0" w:color="000000"/>
            </w:tcBorders>
            <w:shd w:val="clear" w:color="auto" w:fill="F2F2F2" w:themeFill="background1" w:themeFillShade="F2"/>
            <w:vAlign w:val="center"/>
          </w:tcPr>
          <w:p w14:paraId="5D25DE8B" w14:textId="77777777" w:rsidR="00EC2E31" w:rsidRPr="00CE5570" w:rsidRDefault="00EC2E31" w:rsidP="00CE5570">
            <w:pPr>
              <w:pStyle w:val="Contenudetableau"/>
              <w:jc w:val="center"/>
              <w:rPr>
                <w:rFonts w:ascii="Marianne" w:hAnsi="Marianne"/>
                <w:b/>
                <w:sz w:val="18"/>
                <w:szCs w:val="18"/>
              </w:rPr>
            </w:pPr>
            <w:r w:rsidRPr="00CE5570">
              <w:rPr>
                <w:rFonts w:ascii="Marianne" w:eastAsia="Helv" w:hAnsi="Marianne" w:cs="Helv"/>
                <w:b/>
                <w:sz w:val="18"/>
                <w:szCs w:val="18"/>
              </w:rPr>
              <w:lastRenderedPageBreak/>
              <w:t>Mesures</w:t>
            </w:r>
          </w:p>
        </w:tc>
        <w:tc>
          <w:tcPr>
            <w:tcW w:w="1559" w:type="dxa"/>
            <w:tcBorders>
              <w:top w:val="single" w:sz="2" w:space="0" w:color="000000"/>
              <w:left w:val="single" w:sz="2" w:space="0" w:color="000000"/>
              <w:bottom w:val="single" w:sz="2" w:space="0" w:color="000000"/>
            </w:tcBorders>
            <w:shd w:val="clear" w:color="auto" w:fill="F2F2F2" w:themeFill="background1" w:themeFillShade="F2"/>
            <w:vAlign w:val="center"/>
          </w:tcPr>
          <w:p w14:paraId="10D75131" w14:textId="77777777" w:rsidR="00EC2E31" w:rsidRPr="00CE5570" w:rsidRDefault="00EC2E31" w:rsidP="00CE5570">
            <w:pPr>
              <w:pStyle w:val="Contenudetableau"/>
              <w:jc w:val="center"/>
              <w:rPr>
                <w:rFonts w:ascii="Marianne" w:hAnsi="Marianne"/>
                <w:b/>
                <w:sz w:val="18"/>
                <w:szCs w:val="18"/>
              </w:rPr>
            </w:pPr>
            <w:r w:rsidRPr="00CE5570">
              <w:rPr>
                <w:rFonts w:ascii="Marianne" w:eastAsia="Helv" w:hAnsi="Marianne" w:cs="Helv"/>
                <w:b/>
                <w:sz w:val="18"/>
                <w:szCs w:val="18"/>
              </w:rPr>
              <w:t>Codes mesure</w:t>
            </w:r>
          </w:p>
        </w:tc>
        <w:tc>
          <w:tcPr>
            <w:tcW w:w="1843" w:type="dxa"/>
            <w:tcBorders>
              <w:top w:val="single" w:sz="2" w:space="0" w:color="000000"/>
              <w:left w:val="single" w:sz="2" w:space="0" w:color="000000"/>
              <w:bottom w:val="single" w:sz="2" w:space="0" w:color="000000"/>
            </w:tcBorders>
            <w:shd w:val="clear" w:color="auto" w:fill="F2F2F2" w:themeFill="background1" w:themeFillShade="F2"/>
            <w:vAlign w:val="center"/>
          </w:tcPr>
          <w:p w14:paraId="2F527E59" w14:textId="77777777" w:rsidR="00EC2E31" w:rsidRPr="00CE5570" w:rsidRDefault="00EC2E31" w:rsidP="00CE5570">
            <w:pPr>
              <w:pStyle w:val="Contenudetableau"/>
              <w:jc w:val="center"/>
              <w:rPr>
                <w:rFonts w:ascii="Marianne" w:hAnsi="Marianne"/>
                <w:b/>
                <w:sz w:val="18"/>
                <w:szCs w:val="18"/>
              </w:rPr>
            </w:pPr>
            <w:r w:rsidRPr="00CE5570">
              <w:rPr>
                <w:rFonts w:ascii="Marianne" w:eastAsia="Helv" w:hAnsi="Marianne" w:cs="Helv"/>
                <w:b/>
                <w:sz w:val="18"/>
                <w:szCs w:val="18"/>
              </w:rPr>
              <w:t xml:space="preserve">Surfaces totales </w:t>
            </w:r>
            <w:r w:rsidRPr="00CE5570">
              <w:rPr>
                <w:rFonts w:ascii="Marianne" w:eastAsia="Helv" w:hAnsi="Marianne" w:cs="Helv"/>
                <w:b/>
                <w:sz w:val="18"/>
                <w:szCs w:val="18"/>
              </w:rPr>
              <w:lastRenderedPageBreak/>
              <w:t>(ha) ou linéaires (m) à engager</w:t>
            </w:r>
          </w:p>
        </w:tc>
        <w:tc>
          <w:tcPr>
            <w:tcW w:w="1701" w:type="dxa"/>
            <w:tcBorders>
              <w:top w:val="single" w:sz="2" w:space="0" w:color="000000"/>
              <w:left w:val="single" w:sz="2" w:space="0" w:color="000000"/>
              <w:bottom w:val="single" w:sz="2" w:space="0" w:color="000000"/>
              <w:right w:val="single" w:sz="4" w:space="0" w:color="auto"/>
            </w:tcBorders>
            <w:shd w:val="clear" w:color="auto" w:fill="F2F2F2" w:themeFill="background1" w:themeFillShade="F2"/>
            <w:vAlign w:val="center"/>
          </w:tcPr>
          <w:p w14:paraId="0AC5E2FE" w14:textId="4953587B" w:rsidR="00EC2E31" w:rsidRPr="00CE5570" w:rsidRDefault="00EC2E31" w:rsidP="00CE5570">
            <w:pPr>
              <w:pStyle w:val="Contenudetableau"/>
              <w:jc w:val="center"/>
              <w:rPr>
                <w:rFonts w:ascii="Marianne" w:hAnsi="Marianne"/>
                <w:b/>
                <w:sz w:val="18"/>
                <w:szCs w:val="18"/>
              </w:rPr>
            </w:pPr>
            <w:r w:rsidRPr="00CE5570">
              <w:rPr>
                <w:rFonts w:ascii="Marianne" w:eastAsia="Helv" w:hAnsi="Marianne" w:cs="Helv"/>
                <w:b/>
                <w:sz w:val="18"/>
                <w:szCs w:val="18"/>
              </w:rPr>
              <w:lastRenderedPageBreak/>
              <w:t xml:space="preserve">Montants </w:t>
            </w:r>
            <w:r w:rsidRPr="00CE5570">
              <w:rPr>
                <w:rFonts w:ascii="Marianne" w:eastAsia="Helv" w:hAnsi="Marianne" w:cs="Helv"/>
                <w:b/>
                <w:sz w:val="18"/>
                <w:szCs w:val="18"/>
              </w:rPr>
              <w:lastRenderedPageBreak/>
              <w:t>unitaires annuel des mesures (/ha)</w:t>
            </w:r>
          </w:p>
        </w:tc>
        <w:tc>
          <w:tcPr>
            <w:tcW w:w="3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1E8C3" w14:textId="77777777" w:rsidR="00EC2E31" w:rsidRPr="00CE5570" w:rsidRDefault="00EC2E31" w:rsidP="00CE5570">
            <w:pPr>
              <w:pStyle w:val="Contenudetableau"/>
              <w:jc w:val="center"/>
              <w:rPr>
                <w:rFonts w:ascii="Marianne" w:hAnsi="Marianne"/>
                <w:b/>
                <w:sz w:val="18"/>
                <w:szCs w:val="18"/>
              </w:rPr>
            </w:pPr>
            <w:r w:rsidRPr="00CE5570">
              <w:rPr>
                <w:rFonts w:ascii="Marianne" w:eastAsia="Helv" w:hAnsi="Marianne" w:cs="Helv"/>
                <w:b/>
                <w:sz w:val="18"/>
                <w:szCs w:val="18"/>
              </w:rPr>
              <w:lastRenderedPageBreak/>
              <w:t xml:space="preserve">Montants totaux annuels (des plafonds </w:t>
            </w:r>
            <w:r w:rsidRPr="00CE5570">
              <w:rPr>
                <w:rFonts w:ascii="Marianne" w:eastAsia="Helv" w:hAnsi="Marianne" w:cs="Helv"/>
                <w:b/>
                <w:sz w:val="18"/>
                <w:szCs w:val="18"/>
              </w:rPr>
              <w:lastRenderedPageBreak/>
              <w:t>d’aide pourront être mis en place par les financeurs)</w:t>
            </w:r>
          </w:p>
        </w:tc>
      </w:tr>
      <w:tr w:rsidR="00EC2E31" w:rsidRPr="00CE5570" w14:paraId="769EC0C8" w14:textId="77777777" w:rsidTr="00EC2E31">
        <w:trPr>
          <w:trHeight w:val="341"/>
        </w:trPr>
        <w:tc>
          <w:tcPr>
            <w:tcW w:w="1131" w:type="dxa"/>
            <w:tcBorders>
              <w:top w:val="single" w:sz="2" w:space="0" w:color="000000"/>
              <w:left w:val="single" w:sz="2" w:space="0" w:color="000000"/>
              <w:bottom w:val="single" w:sz="2" w:space="0" w:color="000000"/>
            </w:tcBorders>
            <w:shd w:val="clear" w:color="auto" w:fill="auto"/>
          </w:tcPr>
          <w:p w14:paraId="6CA69E28" w14:textId="77777777" w:rsidR="00EC2E31" w:rsidRPr="00CE5570" w:rsidRDefault="00EC2E31">
            <w:pPr>
              <w:pStyle w:val="Contenudetableau"/>
              <w:jc w:val="both"/>
              <w:rPr>
                <w:rFonts w:ascii="Marianne" w:eastAsia="Helv" w:hAnsi="Marianne" w:cs="Helv"/>
                <w:sz w:val="18"/>
                <w:szCs w:val="18"/>
              </w:rPr>
            </w:pPr>
          </w:p>
        </w:tc>
        <w:tc>
          <w:tcPr>
            <w:tcW w:w="1560" w:type="dxa"/>
            <w:tcBorders>
              <w:top w:val="single" w:sz="2" w:space="0" w:color="000000"/>
              <w:left w:val="single" w:sz="2" w:space="0" w:color="000000"/>
              <w:bottom w:val="single" w:sz="2" w:space="0" w:color="000000"/>
            </w:tcBorders>
            <w:shd w:val="clear" w:color="auto" w:fill="auto"/>
          </w:tcPr>
          <w:p w14:paraId="4F0E43B1" w14:textId="77777777" w:rsidR="00EC2E31" w:rsidRPr="00CE5570" w:rsidRDefault="00EC2E31">
            <w:pPr>
              <w:pStyle w:val="Contenudetableau"/>
              <w:jc w:val="both"/>
              <w:rPr>
                <w:rFonts w:ascii="Marianne" w:eastAsia="Helv" w:hAnsi="Marianne" w:cs="Helv"/>
                <w:sz w:val="18"/>
                <w:szCs w:val="18"/>
              </w:rPr>
            </w:pPr>
          </w:p>
        </w:tc>
        <w:tc>
          <w:tcPr>
            <w:tcW w:w="1559" w:type="dxa"/>
            <w:tcBorders>
              <w:top w:val="single" w:sz="2" w:space="0" w:color="000000"/>
              <w:left w:val="single" w:sz="2" w:space="0" w:color="000000"/>
              <w:bottom w:val="single" w:sz="2" w:space="0" w:color="000000"/>
            </w:tcBorders>
            <w:shd w:val="clear" w:color="auto" w:fill="auto"/>
          </w:tcPr>
          <w:p w14:paraId="7147AB26" w14:textId="77777777" w:rsidR="00EC2E31" w:rsidRPr="00CE5570" w:rsidRDefault="00EC2E31">
            <w:pPr>
              <w:pStyle w:val="Contenudetableau"/>
              <w:jc w:val="both"/>
              <w:rPr>
                <w:rFonts w:ascii="Marianne" w:eastAsia="Helv" w:hAnsi="Marianne" w:cs="Helv"/>
                <w:sz w:val="18"/>
                <w:szCs w:val="18"/>
              </w:rPr>
            </w:pPr>
          </w:p>
        </w:tc>
        <w:tc>
          <w:tcPr>
            <w:tcW w:w="1843" w:type="dxa"/>
            <w:tcBorders>
              <w:top w:val="single" w:sz="2" w:space="0" w:color="000000"/>
              <w:left w:val="single" w:sz="2" w:space="0" w:color="000000"/>
              <w:bottom w:val="single" w:sz="2" w:space="0" w:color="000000"/>
            </w:tcBorders>
            <w:shd w:val="clear" w:color="auto" w:fill="auto"/>
          </w:tcPr>
          <w:p w14:paraId="657DC671" w14:textId="77777777" w:rsidR="00EC2E31" w:rsidRPr="00CE5570" w:rsidRDefault="00EC2E31">
            <w:pPr>
              <w:pStyle w:val="Contenudetableau"/>
              <w:jc w:val="both"/>
              <w:rPr>
                <w:rFonts w:ascii="Marianne" w:eastAsia="Helv" w:hAnsi="Marianne" w:cs="Helv"/>
                <w:sz w:val="18"/>
                <w:szCs w:val="18"/>
              </w:rPr>
            </w:pP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26A78E9B" w14:textId="484DC42F" w:rsidR="00EC2E31" w:rsidRPr="00CE5570" w:rsidRDefault="00EC2E31">
            <w:pPr>
              <w:pStyle w:val="Contenudetableau"/>
              <w:jc w:val="both"/>
              <w:rPr>
                <w:rFonts w:ascii="Marianne" w:eastAsia="Helv" w:hAnsi="Marianne" w:cs="Helv"/>
                <w:sz w:val="18"/>
                <w:szCs w:val="18"/>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051687D6" w14:textId="77777777" w:rsidR="00EC2E31" w:rsidRPr="00CE5570" w:rsidRDefault="00EC2E31">
            <w:pPr>
              <w:pStyle w:val="Contenudetableau"/>
              <w:jc w:val="both"/>
              <w:rPr>
                <w:rFonts w:ascii="Marianne" w:eastAsia="Helv" w:hAnsi="Marianne" w:cs="Helv"/>
                <w:sz w:val="18"/>
                <w:szCs w:val="18"/>
              </w:rPr>
            </w:pPr>
          </w:p>
        </w:tc>
      </w:tr>
      <w:tr w:rsidR="00EC2E31" w:rsidRPr="00CE5570" w14:paraId="7E9EE8C3" w14:textId="77777777" w:rsidTr="00EC2E31">
        <w:trPr>
          <w:trHeight w:val="320"/>
        </w:trPr>
        <w:tc>
          <w:tcPr>
            <w:tcW w:w="1131" w:type="dxa"/>
            <w:tcBorders>
              <w:top w:val="single" w:sz="2" w:space="0" w:color="000000"/>
              <w:left w:val="single" w:sz="2" w:space="0" w:color="000000"/>
              <w:bottom w:val="single" w:sz="2" w:space="0" w:color="000000"/>
            </w:tcBorders>
            <w:shd w:val="clear" w:color="auto" w:fill="auto"/>
          </w:tcPr>
          <w:p w14:paraId="4356C17A" w14:textId="77777777" w:rsidR="00EC2E31" w:rsidRPr="00CE5570" w:rsidRDefault="00EC2E31">
            <w:pPr>
              <w:pStyle w:val="Contenudetableau"/>
              <w:jc w:val="both"/>
              <w:rPr>
                <w:rFonts w:ascii="Marianne" w:eastAsia="Helv" w:hAnsi="Marianne" w:cs="Helv"/>
                <w:sz w:val="18"/>
                <w:szCs w:val="18"/>
              </w:rPr>
            </w:pPr>
          </w:p>
        </w:tc>
        <w:tc>
          <w:tcPr>
            <w:tcW w:w="1560" w:type="dxa"/>
            <w:tcBorders>
              <w:top w:val="single" w:sz="2" w:space="0" w:color="000000"/>
              <w:left w:val="single" w:sz="2" w:space="0" w:color="000000"/>
              <w:bottom w:val="single" w:sz="2" w:space="0" w:color="000000"/>
            </w:tcBorders>
            <w:shd w:val="clear" w:color="auto" w:fill="auto"/>
          </w:tcPr>
          <w:p w14:paraId="724932DE" w14:textId="77777777" w:rsidR="00EC2E31" w:rsidRPr="00CE5570" w:rsidRDefault="00EC2E31">
            <w:pPr>
              <w:pStyle w:val="Contenudetableau"/>
              <w:jc w:val="both"/>
              <w:rPr>
                <w:rFonts w:ascii="Marianne" w:eastAsia="Helv" w:hAnsi="Marianne" w:cs="Helv"/>
                <w:sz w:val="18"/>
                <w:szCs w:val="18"/>
              </w:rPr>
            </w:pPr>
          </w:p>
        </w:tc>
        <w:tc>
          <w:tcPr>
            <w:tcW w:w="1559" w:type="dxa"/>
            <w:tcBorders>
              <w:top w:val="single" w:sz="2" w:space="0" w:color="000000"/>
              <w:left w:val="single" w:sz="2" w:space="0" w:color="000000"/>
              <w:bottom w:val="single" w:sz="2" w:space="0" w:color="000000"/>
            </w:tcBorders>
            <w:shd w:val="clear" w:color="auto" w:fill="auto"/>
          </w:tcPr>
          <w:p w14:paraId="7D316EC6" w14:textId="77777777" w:rsidR="00EC2E31" w:rsidRPr="00CE5570" w:rsidRDefault="00EC2E31">
            <w:pPr>
              <w:pStyle w:val="Contenudetableau"/>
              <w:jc w:val="both"/>
              <w:rPr>
                <w:rFonts w:ascii="Marianne" w:eastAsia="Helv" w:hAnsi="Marianne" w:cs="Helv"/>
                <w:sz w:val="18"/>
                <w:szCs w:val="18"/>
              </w:rPr>
            </w:pPr>
          </w:p>
        </w:tc>
        <w:tc>
          <w:tcPr>
            <w:tcW w:w="1843" w:type="dxa"/>
            <w:tcBorders>
              <w:top w:val="single" w:sz="2" w:space="0" w:color="000000"/>
              <w:left w:val="single" w:sz="2" w:space="0" w:color="000000"/>
              <w:bottom w:val="single" w:sz="2" w:space="0" w:color="000000"/>
            </w:tcBorders>
            <w:shd w:val="clear" w:color="auto" w:fill="auto"/>
          </w:tcPr>
          <w:p w14:paraId="6C739325" w14:textId="77777777" w:rsidR="00EC2E31" w:rsidRPr="00CE5570" w:rsidRDefault="00EC2E31">
            <w:pPr>
              <w:pStyle w:val="Contenudetableau"/>
              <w:jc w:val="both"/>
              <w:rPr>
                <w:rFonts w:ascii="Marianne" w:eastAsia="Helv" w:hAnsi="Marianne" w:cs="Helv"/>
                <w:sz w:val="18"/>
                <w:szCs w:val="18"/>
              </w:rPr>
            </w:pP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55B01962" w14:textId="4FD37651" w:rsidR="00EC2E31" w:rsidRPr="00CE5570" w:rsidRDefault="00EC2E31">
            <w:pPr>
              <w:pStyle w:val="Contenudetableau"/>
              <w:jc w:val="both"/>
              <w:rPr>
                <w:rFonts w:ascii="Marianne" w:eastAsia="Helv" w:hAnsi="Marianne" w:cs="Helv"/>
                <w:sz w:val="18"/>
                <w:szCs w:val="18"/>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5FCA9778" w14:textId="77777777" w:rsidR="00EC2E31" w:rsidRPr="00CE5570" w:rsidRDefault="00EC2E31">
            <w:pPr>
              <w:pStyle w:val="Contenudetableau"/>
              <w:jc w:val="both"/>
              <w:rPr>
                <w:rFonts w:ascii="Marianne" w:eastAsia="Helv" w:hAnsi="Marianne" w:cs="Helv"/>
                <w:sz w:val="18"/>
                <w:szCs w:val="18"/>
              </w:rPr>
            </w:pPr>
          </w:p>
        </w:tc>
      </w:tr>
      <w:tr w:rsidR="00EC2E31" w:rsidRPr="00CE5570" w14:paraId="15F544F9" w14:textId="77777777" w:rsidTr="00EC2E31">
        <w:trPr>
          <w:trHeight w:val="170"/>
        </w:trPr>
        <w:tc>
          <w:tcPr>
            <w:tcW w:w="1131" w:type="dxa"/>
            <w:tcBorders>
              <w:top w:val="single" w:sz="2" w:space="0" w:color="000000"/>
              <w:left w:val="single" w:sz="2" w:space="0" w:color="000000"/>
              <w:bottom w:val="single" w:sz="2" w:space="0" w:color="000000"/>
            </w:tcBorders>
            <w:shd w:val="clear" w:color="auto" w:fill="auto"/>
          </w:tcPr>
          <w:p w14:paraId="315478F3" w14:textId="77777777" w:rsidR="00EC2E31" w:rsidRPr="00CE5570" w:rsidRDefault="00EC2E31">
            <w:pPr>
              <w:pStyle w:val="Contenudetableau"/>
              <w:jc w:val="both"/>
              <w:rPr>
                <w:rFonts w:ascii="Marianne" w:eastAsia="Helv" w:hAnsi="Marianne" w:cs="Helv"/>
                <w:sz w:val="18"/>
                <w:szCs w:val="18"/>
              </w:rPr>
            </w:pPr>
          </w:p>
        </w:tc>
        <w:tc>
          <w:tcPr>
            <w:tcW w:w="1560" w:type="dxa"/>
            <w:tcBorders>
              <w:top w:val="single" w:sz="2" w:space="0" w:color="000000"/>
              <w:left w:val="single" w:sz="2" w:space="0" w:color="000000"/>
              <w:bottom w:val="single" w:sz="2" w:space="0" w:color="000000"/>
            </w:tcBorders>
            <w:shd w:val="clear" w:color="auto" w:fill="auto"/>
          </w:tcPr>
          <w:p w14:paraId="10B0E2B7" w14:textId="77777777" w:rsidR="00EC2E31" w:rsidRPr="00CE5570" w:rsidRDefault="00EC2E31">
            <w:pPr>
              <w:pStyle w:val="Contenudetableau"/>
              <w:jc w:val="both"/>
              <w:rPr>
                <w:rFonts w:ascii="Marianne" w:eastAsia="Helv" w:hAnsi="Marianne" w:cs="Helv"/>
                <w:sz w:val="18"/>
                <w:szCs w:val="18"/>
              </w:rPr>
            </w:pPr>
          </w:p>
        </w:tc>
        <w:tc>
          <w:tcPr>
            <w:tcW w:w="1559" w:type="dxa"/>
            <w:tcBorders>
              <w:top w:val="single" w:sz="2" w:space="0" w:color="000000"/>
              <w:left w:val="single" w:sz="2" w:space="0" w:color="000000"/>
              <w:bottom w:val="single" w:sz="2" w:space="0" w:color="000000"/>
            </w:tcBorders>
            <w:shd w:val="clear" w:color="auto" w:fill="auto"/>
          </w:tcPr>
          <w:p w14:paraId="6CF63130" w14:textId="77777777" w:rsidR="00EC2E31" w:rsidRPr="00CE5570" w:rsidRDefault="00EC2E31">
            <w:pPr>
              <w:pStyle w:val="Contenudetableau"/>
              <w:jc w:val="both"/>
              <w:rPr>
                <w:rFonts w:ascii="Marianne" w:eastAsia="Helv" w:hAnsi="Marianne" w:cs="Helv"/>
                <w:sz w:val="18"/>
                <w:szCs w:val="18"/>
              </w:rPr>
            </w:pPr>
          </w:p>
        </w:tc>
        <w:tc>
          <w:tcPr>
            <w:tcW w:w="1843" w:type="dxa"/>
            <w:tcBorders>
              <w:top w:val="single" w:sz="2" w:space="0" w:color="000000"/>
              <w:left w:val="single" w:sz="2" w:space="0" w:color="000000"/>
              <w:bottom w:val="single" w:sz="2" w:space="0" w:color="000000"/>
            </w:tcBorders>
            <w:shd w:val="clear" w:color="auto" w:fill="auto"/>
          </w:tcPr>
          <w:p w14:paraId="3BC9ECCF" w14:textId="77777777" w:rsidR="00EC2E31" w:rsidRPr="00CE5570" w:rsidRDefault="00EC2E31">
            <w:pPr>
              <w:pStyle w:val="Contenudetableau"/>
              <w:jc w:val="both"/>
              <w:rPr>
                <w:rFonts w:ascii="Marianne" w:eastAsia="Helv" w:hAnsi="Marianne" w:cs="Helv"/>
                <w:sz w:val="18"/>
                <w:szCs w:val="18"/>
              </w:rPr>
            </w:pP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4C8E8A1B" w14:textId="77777777" w:rsidR="00EC2E31" w:rsidRPr="00CE5570" w:rsidRDefault="00EC2E31">
            <w:pPr>
              <w:pStyle w:val="Contenudetableau"/>
              <w:jc w:val="both"/>
              <w:rPr>
                <w:rFonts w:ascii="Marianne" w:eastAsia="Helv" w:hAnsi="Marianne" w:cs="Helv"/>
                <w:sz w:val="18"/>
                <w:szCs w:val="18"/>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1354FD89" w14:textId="77777777" w:rsidR="00EC2E31" w:rsidRPr="00CE5570" w:rsidRDefault="00EC2E31">
            <w:pPr>
              <w:pStyle w:val="Contenudetableau"/>
              <w:jc w:val="both"/>
              <w:rPr>
                <w:rFonts w:ascii="Marianne" w:eastAsia="Helv" w:hAnsi="Marianne" w:cs="Helv"/>
                <w:sz w:val="18"/>
                <w:szCs w:val="18"/>
              </w:rPr>
            </w:pPr>
          </w:p>
        </w:tc>
      </w:tr>
      <w:tr w:rsidR="00EC2E31" w:rsidRPr="00CE5570" w14:paraId="21C7457B" w14:textId="77777777" w:rsidTr="00EC2E31">
        <w:trPr>
          <w:trHeight w:val="279"/>
        </w:trPr>
        <w:tc>
          <w:tcPr>
            <w:tcW w:w="1131" w:type="dxa"/>
            <w:tcBorders>
              <w:top w:val="single" w:sz="2" w:space="0" w:color="000000"/>
              <w:left w:val="single" w:sz="2" w:space="0" w:color="000000"/>
              <w:bottom w:val="single" w:sz="2" w:space="0" w:color="000000"/>
            </w:tcBorders>
            <w:shd w:val="clear" w:color="auto" w:fill="auto"/>
          </w:tcPr>
          <w:p w14:paraId="17285E03" w14:textId="77777777" w:rsidR="00EC2E31" w:rsidRPr="00CE5570" w:rsidRDefault="00EC2E31">
            <w:pPr>
              <w:pStyle w:val="Contenudetableau"/>
              <w:jc w:val="both"/>
              <w:rPr>
                <w:rFonts w:ascii="Marianne" w:eastAsia="Helv" w:hAnsi="Marianne" w:cs="Helv"/>
                <w:sz w:val="18"/>
                <w:szCs w:val="18"/>
              </w:rPr>
            </w:pPr>
          </w:p>
        </w:tc>
        <w:tc>
          <w:tcPr>
            <w:tcW w:w="1560" w:type="dxa"/>
            <w:tcBorders>
              <w:top w:val="single" w:sz="2" w:space="0" w:color="000000"/>
              <w:left w:val="single" w:sz="2" w:space="0" w:color="000000"/>
              <w:bottom w:val="single" w:sz="2" w:space="0" w:color="000000"/>
            </w:tcBorders>
            <w:shd w:val="clear" w:color="auto" w:fill="auto"/>
          </w:tcPr>
          <w:p w14:paraId="02AB5DA7" w14:textId="77777777" w:rsidR="00EC2E31" w:rsidRPr="00CE5570" w:rsidRDefault="00EC2E31">
            <w:pPr>
              <w:pStyle w:val="Contenudetableau"/>
              <w:jc w:val="both"/>
              <w:rPr>
                <w:rFonts w:ascii="Marianne" w:eastAsia="Helv" w:hAnsi="Marianne" w:cs="Helv"/>
                <w:sz w:val="18"/>
                <w:szCs w:val="18"/>
              </w:rPr>
            </w:pPr>
          </w:p>
        </w:tc>
        <w:tc>
          <w:tcPr>
            <w:tcW w:w="1559" w:type="dxa"/>
            <w:tcBorders>
              <w:top w:val="single" w:sz="2" w:space="0" w:color="000000"/>
              <w:left w:val="single" w:sz="2" w:space="0" w:color="000000"/>
              <w:bottom w:val="single" w:sz="2" w:space="0" w:color="000000"/>
            </w:tcBorders>
            <w:shd w:val="clear" w:color="auto" w:fill="auto"/>
          </w:tcPr>
          <w:p w14:paraId="03348ADE" w14:textId="77777777" w:rsidR="00EC2E31" w:rsidRPr="00CE5570" w:rsidRDefault="00EC2E31">
            <w:pPr>
              <w:pStyle w:val="Contenudetableau"/>
              <w:jc w:val="both"/>
              <w:rPr>
                <w:rFonts w:ascii="Marianne" w:eastAsia="Helv" w:hAnsi="Marianne" w:cs="Helv"/>
                <w:sz w:val="18"/>
                <w:szCs w:val="18"/>
              </w:rPr>
            </w:pPr>
          </w:p>
        </w:tc>
        <w:tc>
          <w:tcPr>
            <w:tcW w:w="1843" w:type="dxa"/>
            <w:tcBorders>
              <w:top w:val="single" w:sz="2" w:space="0" w:color="000000"/>
              <w:left w:val="single" w:sz="2" w:space="0" w:color="000000"/>
              <w:bottom w:val="single" w:sz="2" w:space="0" w:color="000000"/>
            </w:tcBorders>
            <w:shd w:val="clear" w:color="auto" w:fill="auto"/>
          </w:tcPr>
          <w:p w14:paraId="11C006CC" w14:textId="77777777" w:rsidR="00EC2E31" w:rsidRPr="00CE5570" w:rsidRDefault="00EC2E31">
            <w:pPr>
              <w:pStyle w:val="Contenudetableau"/>
              <w:jc w:val="both"/>
              <w:rPr>
                <w:rFonts w:ascii="Marianne" w:eastAsia="Helv" w:hAnsi="Marianne" w:cs="Helv"/>
                <w:sz w:val="18"/>
                <w:szCs w:val="18"/>
              </w:rPr>
            </w:pP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0ED187AA" w14:textId="77777777" w:rsidR="00EC2E31" w:rsidRPr="00CE5570" w:rsidRDefault="00EC2E31">
            <w:pPr>
              <w:pStyle w:val="Contenudetableau"/>
              <w:jc w:val="both"/>
              <w:rPr>
                <w:rFonts w:ascii="Marianne" w:eastAsia="Helv" w:hAnsi="Marianne" w:cs="Helv"/>
                <w:sz w:val="18"/>
                <w:szCs w:val="18"/>
              </w:rPr>
            </w:pPr>
          </w:p>
        </w:tc>
        <w:tc>
          <w:tcPr>
            <w:tcW w:w="3616" w:type="dxa"/>
            <w:tcBorders>
              <w:top w:val="single" w:sz="4" w:space="0" w:color="auto"/>
              <w:left w:val="single" w:sz="4" w:space="0" w:color="auto"/>
              <w:bottom w:val="single" w:sz="4" w:space="0" w:color="auto"/>
              <w:right w:val="single" w:sz="4" w:space="0" w:color="auto"/>
            </w:tcBorders>
            <w:shd w:val="clear" w:color="auto" w:fill="auto"/>
          </w:tcPr>
          <w:p w14:paraId="174E4285" w14:textId="77777777" w:rsidR="00EC2E31" w:rsidRPr="00CE5570" w:rsidRDefault="00EC2E31">
            <w:pPr>
              <w:pStyle w:val="Contenudetableau"/>
              <w:jc w:val="both"/>
              <w:rPr>
                <w:rFonts w:ascii="Marianne" w:eastAsia="Helv" w:hAnsi="Marianne" w:cs="Helv"/>
                <w:sz w:val="18"/>
                <w:szCs w:val="18"/>
              </w:rPr>
            </w:pPr>
          </w:p>
        </w:tc>
      </w:tr>
      <w:tr w:rsidR="00EC2E31" w:rsidRPr="00CE5570" w14:paraId="0CA8DEF6" w14:textId="77777777" w:rsidTr="00EC2E31">
        <w:tc>
          <w:tcPr>
            <w:tcW w:w="1131" w:type="dxa"/>
            <w:tcBorders>
              <w:top w:val="single" w:sz="2" w:space="0" w:color="000000"/>
              <w:left w:val="single" w:sz="2" w:space="0" w:color="000000"/>
              <w:bottom w:val="single" w:sz="2" w:space="0" w:color="000000"/>
            </w:tcBorders>
            <w:shd w:val="clear" w:color="auto" w:fill="F2F2F2" w:themeFill="background1" w:themeFillShade="F2"/>
          </w:tcPr>
          <w:p w14:paraId="74C13494" w14:textId="550CEF00" w:rsidR="00EC2E31" w:rsidRPr="00CE5570" w:rsidRDefault="00EC2E31">
            <w:pPr>
              <w:pStyle w:val="Contenudetableau"/>
              <w:jc w:val="both"/>
              <w:rPr>
                <w:rFonts w:ascii="Marianne" w:hAnsi="Marianne"/>
                <w:sz w:val="18"/>
                <w:szCs w:val="18"/>
              </w:rPr>
            </w:pPr>
            <w:r w:rsidRPr="00CE5570">
              <w:rPr>
                <w:rFonts w:ascii="Marianne" w:eastAsia="Helv" w:hAnsi="Marianne" w:cs="Helv"/>
                <w:sz w:val="18"/>
                <w:szCs w:val="18"/>
              </w:rPr>
              <w:t>TOTAL :</w:t>
            </w:r>
          </w:p>
        </w:tc>
        <w:tc>
          <w:tcPr>
            <w:tcW w:w="1560" w:type="dxa"/>
            <w:tcBorders>
              <w:top w:val="single" w:sz="2" w:space="0" w:color="000000"/>
              <w:left w:val="single" w:sz="2" w:space="0" w:color="000000"/>
              <w:bottom w:val="single" w:sz="2" w:space="0" w:color="000000"/>
            </w:tcBorders>
            <w:shd w:val="clear" w:color="auto" w:fill="F2F2F2" w:themeFill="background1" w:themeFillShade="F2"/>
          </w:tcPr>
          <w:p w14:paraId="330B1B1C" w14:textId="7B244BB9" w:rsidR="00EC2E31" w:rsidRPr="00CE5570" w:rsidRDefault="00EC2E31" w:rsidP="00CE5570">
            <w:pPr>
              <w:pStyle w:val="Contenudetableau"/>
              <w:jc w:val="center"/>
              <w:rPr>
                <w:rFonts w:ascii="Marianne" w:eastAsia="Helv" w:hAnsi="Marianne" w:cs="Helv"/>
                <w:sz w:val="18"/>
                <w:szCs w:val="18"/>
              </w:rPr>
            </w:pPr>
            <w:r>
              <w:rPr>
                <w:rFonts w:ascii="Marianne" w:eastAsia="Helv" w:hAnsi="Marianne" w:cs="Helv"/>
                <w:sz w:val="18"/>
                <w:szCs w:val="18"/>
              </w:rPr>
              <w:t>-</w:t>
            </w:r>
          </w:p>
        </w:tc>
        <w:tc>
          <w:tcPr>
            <w:tcW w:w="1559" w:type="dxa"/>
            <w:tcBorders>
              <w:top w:val="single" w:sz="2" w:space="0" w:color="000000"/>
              <w:left w:val="single" w:sz="2" w:space="0" w:color="000000"/>
              <w:bottom w:val="single" w:sz="2" w:space="0" w:color="000000"/>
            </w:tcBorders>
            <w:shd w:val="clear" w:color="auto" w:fill="F2F2F2" w:themeFill="background1" w:themeFillShade="F2"/>
          </w:tcPr>
          <w:p w14:paraId="4C1BD910" w14:textId="3A79F5B6" w:rsidR="00EC2E31" w:rsidRPr="00CE5570" w:rsidRDefault="00EC2E31" w:rsidP="00CE5570">
            <w:pPr>
              <w:pStyle w:val="Contenudetableau"/>
              <w:jc w:val="center"/>
              <w:rPr>
                <w:rFonts w:ascii="Marianne" w:eastAsia="Helv" w:hAnsi="Marianne" w:cs="Helv"/>
                <w:sz w:val="18"/>
                <w:szCs w:val="18"/>
              </w:rPr>
            </w:pPr>
            <w:r>
              <w:rPr>
                <w:rFonts w:ascii="Marianne" w:eastAsia="Helv" w:hAnsi="Marianne" w:cs="Helv"/>
                <w:sz w:val="18"/>
                <w:szCs w:val="18"/>
              </w:rPr>
              <w:t>-</w:t>
            </w:r>
          </w:p>
        </w:tc>
        <w:tc>
          <w:tcPr>
            <w:tcW w:w="1843" w:type="dxa"/>
            <w:tcBorders>
              <w:top w:val="single" w:sz="2" w:space="0" w:color="000000"/>
              <w:left w:val="single" w:sz="2" w:space="0" w:color="000000"/>
              <w:bottom w:val="single" w:sz="2" w:space="0" w:color="000000"/>
            </w:tcBorders>
            <w:shd w:val="clear" w:color="auto" w:fill="F2F2F2" w:themeFill="background1" w:themeFillShade="F2"/>
          </w:tcPr>
          <w:p w14:paraId="6363171F" w14:textId="77777777" w:rsidR="00EC2E31" w:rsidRPr="00CE5570" w:rsidRDefault="00EC2E31">
            <w:pPr>
              <w:pStyle w:val="Contenudetableau"/>
              <w:jc w:val="both"/>
              <w:rPr>
                <w:rFonts w:ascii="Marianne" w:eastAsia="Helv" w:hAnsi="Marianne" w:cs="Helv"/>
                <w:sz w:val="18"/>
                <w:szCs w:val="18"/>
              </w:rPr>
            </w:pPr>
          </w:p>
        </w:tc>
        <w:tc>
          <w:tcPr>
            <w:tcW w:w="1701" w:type="dxa"/>
            <w:tcBorders>
              <w:top w:val="single" w:sz="2" w:space="0" w:color="000000"/>
              <w:left w:val="single" w:sz="2" w:space="0" w:color="000000"/>
              <w:bottom w:val="single" w:sz="2" w:space="0" w:color="000000"/>
              <w:right w:val="single" w:sz="4" w:space="0" w:color="auto"/>
            </w:tcBorders>
            <w:shd w:val="clear" w:color="auto" w:fill="F2F2F2" w:themeFill="background1" w:themeFillShade="F2"/>
          </w:tcPr>
          <w:p w14:paraId="6B7AF812" w14:textId="77777777" w:rsidR="00EC2E31" w:rsidRPr="00CE5570" w:rsidRDefault="00EC2E31">
            <w:pPr>
              <w:pStyle w:val="Contenudetableau"/>
              <w:jc w:val="both"/>
              <w:rPr>
                <w:rFonts w:ascii="Marianne" w:eastAsia="Helv" w:hAnsi="Marianne" w:cs="Helv"/>
                <w:sz w:val="18"/>
                <w:szCs w:val="18"/>
              </w:rPr>
            </w:pPr>
          </w:p>
        </w:tc>
        <w:tc>
          <w:tcPr>
            <w:tcW w:w="361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8BB562" w14:textId="77777777" w:rsidR="00EC2E31" w:rsidRPr="00CE5570" w:rsidRDefault="00EC2E31">
            <w:pPr>
              <w:pStyle w:val="Contenudetableau"/>
              <w:jc w:val="both"/>
              <w:rPr>
                <w:rFonts w:ascii="Marianne" w:eastAsia="Helv" w:hAnsi="Marianne" w:cs="Helv"/>
                <w:sz w:val="18"/>
                <w:szCs w:val="18"/>
              </w:rPr>
            </w:pPr>
          </w:p>
        </w:tc>
      </w:tr>
    </w:tbl>
    <w:p w14:paraId="7DE979B8"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7FECC9FB"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3A5D532F"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082E6B75"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769215AD"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587849CD" w14:textId="77777777" w:rsidR="00EC2E31" w:rsidRDefault="00EC2E31" w:rsidP="00CE5570">
      <w:pPr>
        <w:pStyle w:val="Titre1"/>
        <w:numPr>
          <w:ilvl w:val="0"/>
          <w:numId w:val="0"/>
        </w:numPr>
        <w:spacing w:after="0"/>
        <w:jc w:val="both"/>
        <w:rPr>
          <w:rFonts w:ascii="Marianne" w:eastAsia="SimSun" w:hAnsi="Marianne"/>
          <w:b w:val="0"/>
          <w:bCs w:val="0"/>
          <w:iCs/>
          <w:color w:val="auto"/>
          <w:sz w:val="20"/>
          <w:szCs w:val="20"/>
        </w:rPr>
      </w:pPr>
    </w:p>
    <w:p w14:paraId="3DC43516" w14:textId="5D5672A0" w:rsidR="00DC1E9E" w:rsidRPr="006E7C79" w:rsidRDefault="004F289C" w:rsidP="00CE5570">
      <w:pPr>
        <w:pStyle w:val="Titre1"/>
        <w:numPr>
          <w:ilvl w:val="0"/>
          <w:numId w:val="0"/>
        </w:numPr>
        <w:spacing w:after="0"/>
        <w:jc w:val="both"/>
        <w:rPr>
          <w:rFonts w:ascii="Marianne" w:hAnsi="Marianne"/>
          <w:sz w:val="20"/>
          <w:szCs w:val="20"/>
        </w:rPr>
      </w:pPr>
      <w:r w:rsidRPr="006E7C79">
        <w:rPr>
          <w:rFonts w:ascii="Marianne" w:eastAsia="SimSun" w:hAnsi="Marianne"/>
          <w:b w:val="0"/>
          <w:bCs w:val="0"/>
          <w:iCs/>
          <w:color w:val="auto"/>
          <w:sz w:val="20"/>
          <w:szCs w:val="20"/>
        </w:rPr>
        <w:t>L’opérateur doit veiller à ce que le bénéficiaire dispose de toutes les informations nécessaires pour la mise en œuvre de l’ensemble des obligations du cahier des charges de la MAEC.</w:t>
      </w:r>
    </w:p>
    <w:p w14:paraId="2B356F00" w14:textId="77777777" w:rsidR="00DC1E9E" w:rsidRPr="006E7C79" w:rsidRDefault="004F289C">
      <w:pPr>
        <w:pStyle w:val="Titre1"/>
        <w:numPr>
          <w:ilvl w:val="0"/>
          <w:numId w:val="0"/>
        </w:numPr>
        <w:spacing w:before="0" w:after="0"/>
        <w:jc w:val="both"/>
        <w:rPr>
          <w:rFonts w:ascii="Marianne" w:hAnsi="Marianne"/>
          <w:sz w:val="20"/>
          <w:szCs w:val="20"/>
        </w:rPr>
      </w:pPr>
      <w:r w:rsidRPr="006E7C79">
        <w:rPr>
          <w:rFonts w:ascii="Marianne" w:eastAsia="SimSun" w:hAnsi="Marianne"/>
          <w:b w:val="0"/>
          <w:bCs w:val="0"/>
          <w:iCs/>
          <w:color w:val="auto"/>
          <w:sz w:val="20"/>
          <w:szCs w:val="20"/>
        </w:rPr>
        <w:t xml:space="preserve">NB : pour les MAEC pour lesquelles un plan de gestion doit être établi, un document spécifique doit être élaboré conformément au cahier des charges des mesures. </w:t>
      </w:r>
    </w:p>
    <w:p w14:paraId="3BF01CF4" w14:textId="77777777" w:rsidR="00DC1E9E" w:rsidRPr="006E7C79" w:rsidRDefault="00DC1E9E">
      <w:pPr>
        <w:pStyle w:val="Titre1"/>
        <w:numPr>
          <w:ilvl w:val="0"/>
          <w:numId w:val="0"/>
        </w:numPr>
        <w:spacing w:before="0" w:after="0"/>
        <w:rPr>
          <w:rFonts w:ascii="Marianne" w:eastAsia="SimSun" w:hAnsi="Marianne"/>
          <w:b w:val="0"/>
          <w:bCs w:val="0"/>
          <w:iCs/>
          <w:color w:val="auto"/>
          <w:sz w:val="20"/>
          <w:szCs w:val="20"/>
        </w:rPr>
      </w:pPr>
    </w:p>
    <w:p w14:paraId="1352D22B" w14:textId="77777777" w:rsidR="00EC2E31" w:rsidRPr="004C1C85" w:rsidRDefault="00EC2E31" w:rsidP="004C1C85">
      <w:pPr>
        <w:spacing w:after="120"/>
        <w:jc w:val="both"/>
        <w:rPr>
          <w:rFonts w:ascii="Marianne" w:hAnsi="Marianne"/>
          <w:b/>
          <w:sz w:val="20"/>
          <w:szCs w:val="20"/>
          <w:u w:val="single"/>
        </w:rPr>
      </w:pPr>
      <w:r w:rsidRPr="004C1C85">
        <w:rPr>
          <w:rFonts w:ascii="Marianne" w:hAnsi="Marianne"/>
          <w:b/>
          <w:sz w:val="20"/>
          <w:szCs w:val="20"/>
          <w:u w:val="single"/>
        </w:rPr>
        <w:t>Plage d’effectif à respecter sur l’entité collective :</w:t>
      </w:r>
    </w:p>
    <w:tbl>
      <w:tblPr>
        <w:tblStyle w:val="Grilledutableau"/>
        <w:tblW w:w="0" w:type="auto"/>
        <w:tblLook w:val="04A0" w:firstRow="1" w:lastRow="0" w:firstColumn="1" w:lastColumn="0" w:noHBand="0" w:noVBand="1"/>
      </w:tblPr>
      <w:tblGrid>
        <w:gridCol w:w="3681"/>
        <w:gridCol w:w="3402"/>
        <w:gridCol w:w="2545"/>
      </w:tblGrid>
      <w:tr w:rsidR="00EC2E31" w14:paraId="3E27C367" w14:textId="77777777" w:rsidTr="004C1C85">
        <w:tc>
          <w:tcPr>
            <w:tcW w:w="3681" w:type="dxa"/>
            <w:shd w:val="clear" w:color="auto" w:fill="D9D9D9" w:themeFill="background1" w:themeFillShade="D9"/>
          </w:tcPr>
          <w:p w14:paraId="6B55826D"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Précisez l’unité (UGB, UGB temps plein)</w:t>
            </w:r>
          </w:p>
        </w:tc>
        <w:tc>
          <w:tcPr>
            <w:tcW w:w="3402" w:type="dxa"/>
            <w:shd w:val="clear" w:color="auto" w:fill="D9D9D9" w:themeFill="background1" w:themeFillShade="D9"/>
          </w:tcPr>
          <w:p w14:paraId="4A798263"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Mini</w:t>
            </w:r>
          </w:p>
        </w:tc>
        <w:tc>
          <w:tcPr>
            <w:tcW w:w="2545" w:type="dxa"/>
            <w:shd w:val="clear" w:color="auto" w:fill="D9D9D9" w:themeFill="background1" w:themeFillShade="D9"/>
          </w:tcPr>
          <w:p w14:paraId="328BF44C"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Maxi</w:t>
            </w:r>
          </w:p>
        </w:tc>
      </w:tr>
      <w:tr w:rsidR="00EC2E31" w14:paraId="3887479E" w14:textId="77777777" w:rsidTr="004C1C85">
        <w:tc>
          <w:tcPr>
            <w:tcW w:w="3681" w:type="dxa"/>
          </w:tcPr>
          <w:p w14:paraId="16801E50"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UGB</w:t>
            </w:r>
          </w:p>
        </w:tc>
        <w:tc>
          <w:tcPr>
            <w:tcW w:w="3402" w:type="dxa"/>
          </w:tcPr>
          <w:p w14:paraId="4C179903" w14:textId="77777777" w:rsidR="00EC2E31" w:rsidRPr="00EC2E31" w:rsidRDefault="00EC2E31" w:rsidP="00EC2E31">
            <w:pPr>
              <w:pStyle w:val="Contenudetableau"/>
              <w:jc w:val="center"/>
              <w:rPr>
                <w:rFonts w:ascii="Marianne" w:hAnsi="Marianne"/>
                <w:b/>
                <w:sz w:val="18"/>
                <w:szCs w:val="18"/>
              </w:rPr>
            </w:pPr>
          </w:p>
        </w:tc>
        <w:tc>
          <w:tcPr>
            <w:tcW w:w="2545" w:type="dxa"/>
          </w:tcPr>
          <w:p w14:paraId="4055D98A" w14:textId="77777777" w:rsidR="00EC2E31" w:rsidRPr="00EC2E31" w:rsidRDefault="00EC2E31" w:rsidP="00EC2E31">
            <w:pPr>
              <w:pStyle w:val="Contenudetableau"/>
              <w:jc w:val="center"/>
              <w:rPr>
                <w:rFonts w:ascii="Marianne" w:hAnsi="Marianne"/>
                <w:b/>
                <w:sz w:val="18"/>
                <w:szCs w:val="18"/>
              </w:rPr>
            </w:pPr>
          </w:p>
        </w:tc>
      </w:tr>
    </w:tbl>
    <w:p w14:paraId="38D352FD" w14:textId="77777777" w:rsidR="00EC2E31" w:rsidRDefault="00EC2E31" w:rsidP="00EC2E31"/>
    <w:p w14:paraId="1E237E8B" w14:textId="77777777" w:rsidR="00EC2E31" w:rsidRPr="00EC2E31" w:rsidRDefault="00EC2E31" w:rsidP="004C1C85">
      <w:pPr>
        <w:pStyle w:val="Titre1"/>
        <w:numPr>
          <w:ilvl w:val="0"/>
          <w:numId w:val="0"/>
        </w:numPr>
        <w:jc w:val="both"/>
        <w:rPr>
          <w:rFonts w:ascii="Marianne" w:eastAsia="SimSun" w:hAnsi="Marianne"/>
          <w:b w:val="0"/>
          <w:bCs w:val="0"/>
          <w:iCs/>
          <w:color w:val="auto"/>
          <w:sz w:val="20"/>
          <w:szCs w:val="20"/>
        </w:rPr>
      </w:pPr>
      <w:r w:rsidRPr="00EC2E31">
        <w:rPr>
          <w:rFonts w:ascii="Marianne" w:eastAsia="SimSun" w:hAnsi="Marianne"/>
          <w:b w:val="0"/>
          <w:bCs w:val="0"/>
          <w:iCs/>
          <w:color w:val="auto"/>
          <w:sz w:val="20"/>
          <w:szCs w:val="20"/>
        </w:rPr>
        <w:t>Si besoin préciser le maintien d’une espèce en particulier :</w:t>
      </w:r>
    </w:p>
    <w:tbl>
      <w:tblPr>
        <w:tblStyle w:val="Grilledutableau"/>
        <w:tblW w:w="0" w:type="auto"/>
        <w:tblLook w:val="04A0" w:firstRow="1" w:lastRow="0" w:firstColumn="1" w:lastColumn="0" w:noHBand="0" w:noVBand="1"/>
      </w:tblPr>
      <w:tblGrid>
        <w:gridCol w:w="4390"/>
        <w:gridCol w:w="2693"/>
        <w:gridCol w:w="2545"/>
      </w:tblGrid>
      <w:tr w:rsidR="00EC2E31" w14:paraId="5FD8808A" w14:textId="77777777" w:rsidTr="00285F2A">
        <w:tc>
          <w:tcPr>
            <w:tcW w:w="4390" w:type="dxa"/>
            <w:shd w:val="clear" w:color="auto" w:fill="D9D9D9" w:themeFill="background1" w:themeFillShade="D9"/>
          </w:tcPr>
          <w:p w14:paraId="52BA4AAD"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Espèces</w:t>
            </w:r>
          </w:p>
        </w:tc>
        <w:tc>
          <w:tcPr>
            <w:tcW w:w="2693" w:type="dxa"/>
            <w:shd w:val="clear" w:color="auto" w:fill="D9D9D9" w:themeFill="background1" w:themeFillShade="D9"/>
          </w:tcPr>
          <w:p w14:paraId="4FCFA0D2"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Mini</w:t>
            </w:r>
          </w:p>
        </w:tc>
        <w:tc>
          <w:tcPr>
            <w:tcW w:w="2545" w:type="dxa"/>
            <w:shd w:val="clear" w:color="auto" w:fill="D9D9D9" w:themeFill="background1" w:themeFillShade="D9"/>
          </w:tcPr>
          <w:p w14:paraId="6B596730" w14:textId="77777777" w:rsidR="00EC2E31" w:rsidRPr="00EC2E31" w:rsidRDefault="00EC2E31" w:rsidP="00EC2E31">
            <w:pPr>
              <w:pStyle w:val="Contenudetableau"/>
              <w:jc w:val="center"/>
              <w:rPr>
                <w:rFonts w:ascii="Marianne" w:hAnsi="Marianne"/>
                <w:b/>
                <w:sz w:val="18"/>
                <w:szCs w:val="18"/>
              </w:rPr>
            </w:pPr>
            <w:r w:rsidRPr="00EC2E31">
              <w:rPr>
                <w:rFonts w:ascii="Marianne" w:hAnsi="Marianne"/>
                <w:b/>
                <w:sz w:val="18"/>
                <w:szCs w:val="18"/>
              </w:rPr>
              <w:t>Maxi</w:t>
            </w:r>
          </w:p>
        </w:tc>
      </w:tr>
      <w:tr w:rsidR="004C1C85" w14:paraId="16C1B33D" w14:textId="77777777" w:rsidTr="004C1C85">
        <w:tc>
          <w:tcPr>
            <w:tcW w:w="4390" w:type="dxa"/>
            <w:shd w:val="clear" w:color="auto" w:fill="auto"/>
          </w:tcPr>
          <w:p w14:paraId="14A3B5D4" w14:textId="77777777" w:rsidR="004C1C85" w:rsidRPr="00EC2E31" w:rsidRDefault="004C1C85" w:rsidP="00EC2E31">
            <w:pPr>
              <w:pStyle w:val="Contenudetableau"/>
              <w:jc w:val="center"/>
              <w:rPr>
                <w:rFonts w:ascii="Marianne" w:hAnsi="Marianne"/>
                <w:b/>
                <w:sz w:val="18"/>
                <w:szCs w:val="18"/>
              </w:rPr>
            </w:pPr>
          </w:p>
        </w:tc>
        <w:tc>
          <w:tcPr>
            <w:tcW w:w="2693" w:type="dxa"/>
            <w:shd w:val="clear" w:color="auto" w:fill="auto"/>
          </w:tcPr>
          <w:p w14:paraId="6783507E" w14:textId="77777777" w:rsidR="004C1C85" w:rsidRPr="00EC2E31" w:rsidRDefault="004C1C85" w:rsidP="00EC2E31">
            <w:pPr>
              <w:pStyle w:val="Contenudetableau"/>
              <w:jc w:val="center"/>
              <w:rPr>
                <w:rFonts w:ascii="Marianne" w:hAnsi="Marianne"/>
                <w:b/>
                <w:sz w:val="18"/>
                <w:szCs w:val="18"/>
              </w:rPr>
            </w:pPr>
          </w:p>
        </w:tc>
        <w:tc>
          <w:tcPr>
            <w:tcW w:w="2545" w:type="dxa"/>
            <w:shd w:val="clear" w:color="auto" w:fill="auto"/>
          </w:tcPr>
          <w:p w14:paraId="33B3E0BE" w14:textId="77777777" w:rsidR="004C1C85" w:rsidRPr="00EC2E31" w:rsidRDefault="004C1C85" w:rsidP="00EC2E31">
            <w:pPr>
              <w:pStyle w:val="Contenudetableau"/>
              <w:jc w:val="center"/>
              <w:rPr>
                <w:rFonts w:ascii="Marianne" w:hAnsi="Marianne"/>
                <w:b/>
                <w:sz w:val="18"/>
                <w:szCs w:val="18"/>
              </w:rPr>
            </w:pPr>
          </w:p>
        </w:tc>
      </w:tr>
      <w:tr w:rsidR="004C1C85" w14:paraId="48D46D26" w14:textId="77777777" w:rsidTr="004C1C85">
        <w:tc>
          <w:tcPr>
            <w:tcW w:w="4390" w:type="dxa"/>
            <w:shd w:val="clear" w:color="auto" w:fill="auto"/>
          </w:tcPr>
          <w:p w14:paraId="46B274F8" w14:textId="77777777" w:rsidR="004C1C85" w:rsidRPr="00EC2E31" w:rsidRDefault="004C1C85" w:rsidP="00EC2E31">
            <w:pPr>
              <w:pStyle w:val="Contenudetableau"/>
              <w:jc w:val="center"/>
              <w:rPr>
                <w:rFonts w:ascii="Marianne" w:hAnsi="Marianne"/>
                <w:b/>
                <w:sz w:val="18"/>
                <w:szCs w:val="18"/>
              </w:rPr>
            </w:pPr>
          </w:p>
        </w:tc>
        <w:tc>
          <w:tcPr>
            <w:tcW w:w="2693" w:type="dxa"/>
            <w:shd w:val="clear" w:color="auto" w:fill="auto"/>
          </w:tcPr>
          <w:p w14:paraId="473E2622" w14:textId="77777777" w:rsidR="004C1C85" w:rsidRPr="00EC2E31" w:rsidRDefault="004C1C85" w:rsidP="00EC2E31">
            <w:pPr>
              <w:pStyle w:val="Contenudetableau"/>
              <w:jc w:val="center"/>
              <w:rPr>
                <w:rFonts w:ascii="Marianne" w:hAnsi="Marianne"/>
                <w:b/>
                <w:sz w:val="18"/>
                <w:szCs w:val="18"/>
              </w:rPr>
            </w:pPr>
          </w:p>
        </w:tc>
        <w:tc>
          <w:tcPr>
            <w:tcW w:w="2545" w:type="dxa"/>
            <w:shd w:val="clear" w:color="auto" w:fill="auto"/>
          </w:tcPr>
          <w:p w14:paraId="3649D09A" w14:textId="77777777" w:rsidR="004C1C85" w:rsidRPr="00EC2E31" w:rsidRDefault="004C1C85" w:rsidP="00EC2E31">
            <w:pPr>
              <w:pStyle w:val="Contenudetableau"/>
              <w:jc w:val="center"/>
              <w:rPr>
                <w:rFonts w:ascii="Marianne" w:hAnsi="Marianne"/>
                <w:b/>
                <w:sz w:val="18"/>
                <w:szCs w:val="18"/>
              </w:rPr>
            </w:pPr>
          </w:p>
        </w:tc>
      </w:tr>
    </w:tbl>
    <w:p w14:paraId="2C3CBD37" w14:textId="3133A3C0" w:rsidR="00EC2E31" w:rsidRDefault="00EC2E31">
      <w:pPr>
        <w:rPr>
          <w:rFonts w:ascii="Marianne" w:hAnsi="Marianne"/>
          <w:iCs/>
          <w:sz w:val="20"/>
          <w:szCs w:val="20"/>
        </w:rPr>
      </w:pPr>
    </w:p>
    <w:p w14:paraId="251DBC24" w14:textId="77777777" w:rsidR="00EC2E31" w:rsidRPr="006E7C79" w:rsidRDefault="00EC2E31">
      <w:pPr>
        <w:rPr>
          <w:rFonts w:ascii="Marianne" w:hAnsi="Marianne"/>
          <w:iCs/>
          <w:sz w:val="20"/>
          <w:szCs w:val="20"/>
        </w:rPr>
      </w:pPr>
    </w:p>
    <w:p w14:paraId="5889BA00" w14:textId="6F334EAB" w:rsidR="008B631D" w:rsidRPr="008B631D" w:rsidRDefault="004C1C85" w:rsidP="008B631D">
      <w:pPr>
        <w:spacing w:after="240"/>
        <w:jc w:val="both"/>
        <w:rPr>
          <w:rFonts w:ascii="Marianne" w:hAnsi="Marianne"/>
          <w:b/>
          <w:bCs/>
          <w:color w:val="2F5496" w:themeColor="accent5" w:themeShade="BF"/>
          <w:sz w:val="26"/>
          <w:szCs w:val="26"/>
          <w:u w:val="single"/>
        </w:rPr>
      </w:pPr>
      <w:r>
        <w:rPr>
          <w:sz w:val="20"/>
          <w:szCs w:val="20"/>
        </w:rPr>
        <w:br w:type="page"/>
      </w:r>
      <w:r w:rsidR="008B631D">
        <w:rPr>
          <w:rFonts w:ascii="Marianne" w:hAnsi="Marianne"/>
          <w:b/>
          <w:bCs/>
          <w:color w:val="2F5496" w:themeColor="accent5" w:themeShade="BF"/>
          <w:sz w:val="26"/>
          <w:szCs w:val="26"/>
          <w:u w:val="single"/>
        </w:rPr>
        <w:lastRenderedPageBreak/>
        <w:t>PARTIE 5 :</w:t>
      </w:r>
      <w:bookmarkStart w:id="0" w:name="_GoBack"/>
      <w:bookmarkEnd w:id="0"/>
      <w:r w:rsidR="008B631D">
        <w:rPr>
          <w:rFonts w:ascii="Marianne" w:hAnsi="Marianne"/>
          <w:b/>
          <w:bCs/>
          <w:color w:val="2F5496" w:themeColor="accent5" w:themeShade="BF"/>
          <w:sz w:val="26"/>
          <w:szCs w:val="26"/>
          <w:u w:val="single"/>
        </w:rPr>
        <w:t xml:space="preserve"> C</w:t>
      </w:r>
      <w:r w:rsidR="008B631D" w:rsidRPr="008B631D">
        <w:rPr>
          <w:rFonts w:ascii="Marianne" w:hAnsi="Marianne"/>
          <w:b/>
          <w:bCs/>
          <w:color w:val="2F5496" w:themeColor="accent5" w:themeShade="BF"/>
          <w:sz w:val="26"/>
          <w:szCs w:val="26"/>
          <w:u w:val="single"/>
        </w:rPr>
        <w:t>ritères de priorisation</w:t>
      </w:r>
    </w:p>
    <w:p w14:paraId="36B18012" w14:textId="0DFBBD97" w:rsidR="008B631D" w:rsidRDefault="008B631D" w:rsidP="008B631D">
      <w:pPr>
        <w:pStyle w:val="Corpsdetexte"/>
        <w:rPr>
          <w:rFonts w:ascii="Marianne" w:hAnsi="Marianne"/>
          <w:sz w:val="20"/>
          <w:szCs w:val="20"/>
        </w:rPr>
      </w:pPr>
      <w:r>
        <w:rPr>
          <w:rFonts w:ascii="Marianne" w:hAnsi="Marianne"/>
          <w:sz w:val="20"/>
          <w:szCs w:val="20"/>
        </w:rPr>
        <w:t>Situation de l’</w:t>
      </w:r>
      <w:r w:rsidRPr="00527A26">
        <w:rPr>
          <w:rFonts w:ascii="Marianne" w:hAnsi="Marianne"/>
          <w:sz w:val="20"/>
          <w:szCs w:val="20"/>
        </w:rPr>
        <w:t xml:space="preserve">entité par rapport aux critères de priorisation définis dans le PAEC : </w:t>
      </w:r>
    </w:p>
    <w:p w14:paraId="0DA4F23F" w14:textId="0BEE0AB2" w:rsidR="008B631D" w:rsidRDefault="008B631D" w:rsidP="008B631D">
      <w:pPr>
        <w:pStyle w:val="Corpsdetexte"/>
        <w:rPr>
          <w:rFonts w:ascii="Marianne" w:hAnsi="Marianne"/>
          <w:sz w:val="20"/>
          <w:szCs w:val="20"/>
        </w:rPr>
      </w:pPr>
    </w:p>
    <w:p w14:paraId="461CFDCB" w14:textId="61413840" w:rsidR="008B631D" w:rsidRDefault="008B631D" w:rsidP="008B631D">
      <w:pPr>
        <w:pStyle w:val="Corpsdetexte"/>
        <w:rPr>
          <w:rFonts w:ascii="Marianne" w:hAnsi="Marianne"/>
          <w:sz w:val="20"/>
          <w:szCs w:val="20"/>
        </w:rPr>
      </w:pPr>
    </w:p>
    <w:p w14:paraId="1E17D17C" w14:textId="12CC3A8C" w:rsidR="008B631D" w:rsidRDefault="008B631D" w:rsidP="008B631D">
      <w:pPr>
        <w:pStyle w:val="Corpsdetexte"/>
        <w:rPr>
          <w:rFonts w:ascii="Marianne" w:hAnsi="Marianne"/>
          <w:sz w:val="20"/>
          <w:szCs w:val="20"/>
        </w:rPr>
      </w:pPr>
    </w:p>
    <w:p w14:paraId="3FEEBEB0" w14:textId="451637C2" w:rsidR="008B631D" w:rsidRDefault="008B631D" w:rsidP="008B631D">
      <w:pPr>
        <w:pStyle w:val="Corpsdetexte"/>
        <w:rPr>
          <w:rFonts w:ascii="Marianne" w:hAnsi="Marianne"/>
          <w:sz w:val="20"/>
          <w:szCs w:val="20"/>
        </w:rPr>
      </w:pPr>
    </w:p>
    <w:p w14:paraId="0065F4CF" w14:textId="626D48D1" w:rsidR="008B631D" w:rsidRDefault="008B631D" w:rsidP="008B631D">
      <w:pPr>
        <w:pStyle w:val="Corpsdetexte"/>
        <w:rPr>
          <w:rFonts w:ascii="Marianne" w:hAnsi="Marianne"/>
          <w:sz w:val="20"/>
          <w:szCs w:val="20"/>
        </w:rPr>
      </w:pPr>
    </w:p>
    <w:p w14:paraId="158F6CCC" w14:textId="3A4D7B11" w:rsidR="008B631D" w:rsidRDefault="008B631D" w:rsidP="008B631D">
      <w:pPr>
        <w:pStyle w:val="Corpsdetexte"/>
        <w:rPr>
          <w:rFonts w:ascii="Marianne" w:hAnsi="Marianne"/>
          <w:sz w:val="20"/>
          <w:szCs w:val="20"/>
        </w:rPr>
      </w:pPr>
    </w:p>
    <w:p w14:paraId="4977146A" w14:textId="78570D28" w:rsidR="008B631D" w:rsidRDefault="008B631D" w:rsidP="008B631D">
      <w:pPr>
        <w:pStyle w:val="Corpsdetexte"/>
        <w:rPr>
          <w:rFonts w:ascii="Marianne" w:hAnsi="Marianne"/>
          <w:sz w:val="20"/>
          <w:szCs w:val="20"/>
        </w:rPr>
      </w:pPr>
    </w:p>
    <w:p w14:paraId="3EA0B1E4" w14:textId="35D54322" w:rsidR="008B631D" w:rsidRDefault="008B631D" w:rsidP="008B631D">
      <w:pPr>
        <w:pStyle w:val="Corpsdetexte"/>
        <w:rPr>
          <w:rFonts w:ascii="Marianne" w:hAnsi="Marianne"/>
          <w:sz w:val="20"/>
          <w:szCs w:val="20"/>
        </w:rPr>
      </w:pPr>
    </w:p>
    <w:p w14:paraId="517D37E2" w14:textId="4BD5AC59" w:rsidR="008B631D" w:rsidRDefault="008B631D" w:rsidP="008B631D">
      <w:pPr>
        <w:pStyle w:val="Corpsdetexte"/>
        <w:rPr>
          <w:rFonts w:ascii="Marianne" w:hAnsi="Marianne"/>
          <w:sz w:val="20"/>
          <w:szCs w:val="20"/>
        </w:rPr>
      </w:pPr>
    </w:p>
    <w:p w14:paraId="5F41A49A" w14:textId="77777777" w:rsidR="008B631D" w:rsidRPr="00527A26" w:rsidRDefault="008B631D" w:rsidP="008B631D">
      <w:pPr>
        <w:pStyle w:val="Corpsdetexte"/>
        <w:rPr>
          <w:rFonts w:ascii="Marianne" w:hAnsi="Marianne"/>
          <w:sz w:val="20"/>
          <w:szCs w:val="20"/>
        </w:rPr>
      </w:pPr>
    </w:p>
    <w:p w14:paraId="0A142A2D" w14:textId="75B72462" w:rsidR="004C1C85" w:rsidRDefault="008B631D">
      <w:pPr>
        <w:widowControl/>
        <w:suppressAutoHyphens w:val="0"/>
        <w:rPr>
          <w:rFonts w:ascii="Marianne" w:eastAsia="Microsoft YaHei" w:hAnsi="Marianne"/>
          <w:b/>
          <w:bCs/>
          <w:color w:val="00B050"/>
          <w:sz w:val="20"/>
          <w:szCs w:val="20"/>
        </w:rPr>
      </w:pPr>
      <w:r>
        <w:rPr>
          <w:rFonts w:ascii="Marianne" w:eastAsia="Microsoft YaHei" w:hAnsi="Marianne"/>
          <w:b/>
          <w:bCs/>
          <w:color w:val="00B050"/>
          <w:sz w:val="20"/>
          <w:szCs w:val="20"/>
        </w:rPr>
        <w:br w:type="page"/>
      </w:r>
    </w:p>
    <w:p w14:paraId="57547F71" w14:textId="32B3E334" w:rsidR="00DC1E9E" w:rsidRPr="006E7C79" w:rsidRDefault="004F289C">
      <w:pPr>
        <w:pStyle w:val="Titre3"/>
        <w:numPr>
          <w:ilvl w:val="2"/>
          <w:numId w:val="2"/>
        </w:numPr>
        <w:rPr>
          <w:sz w:val="20"/>
          <w:szCs w:val="20"/>
        </w:rPr>
      </w:pPr>
      <w:r w:rsidRPr="006E7C79">
        <w:rPr>
          <w:sz w:val="20"/>
          <w:szCs w:val="20"/>
        </w:rPr>
        <w:lastRenderedPageBreak/>
        <w:t>Annexe 1</w:t>
      </w:r>
      <w:r w:rsidR="00D422A6">
        <w:rPr>
          <w:rFonts w:cs="Calibri"/>
          <w:sz w:val="20"/>
          <w:szCs w:val="20"/>
        </w:rPr>
        <w:t> </w:t>
      </w:r>
      <w:r w:rsidRPr="006E7C79">
        <w:rPr>
          <w:sz w:val="20"/>
          <w:szCs w:val="20"/>
        </w:rPr>
        <w:t xml:space="preserve">: </w:t>
      </w:r>
      <w:r w:rsidR="00D422A6">
        <w:rPr>
          <w:sz w:val="20"/>
          <w:szCs w:val="20"/>
        </w:rPr>
        <w:t>Indications complémentaires pour compléter le diagnostic</w:t>
      </w:r>
    </w:p>
    <w:p w14:paraId="5FA9EFDC" w14:textId="77777777" w:rsidR="00DC1E9E" w:rsidRPr="006E7C79" w:rsidRDefault="00DC1E9E">
      <w:pPr>
        <w:pStyle w:val="Corpsdetexte"/>
        <w:numPr>
          <w:ilvl w:val="0"/>
          <w:numId w:val="2"/>
        </w:numPr>
        <w:rPr>
          <w:rFonts w:ascii="Marianne" w:hAnsi="Marianne"/>
          <w:iCs/>
          <w:sz w:val="20"/>
          <w:szCs w:val="20"/>
        </w:rPr>
      </w:pPr>
    </w:p>
    <w:p w14:paraId="1563B4A6" w14:textId="77777777"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b/>
          <w:sz w:val="20"/>
          <w:szCs w:val="20"/>
        </w:rPr>
        <w:t>1. Identification des enjeux écologiques et de leur état de conservation</w:t>
      </w:r>
    </w:p>
    <w:p w14:paraId="2D160319" w14:textId="46B602CD"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u w:val="single"/>
        </w:rPr>
        <w:t>Lister les enjeux écologiques présents</w:t>
      </w:r>
      <w:r w:rsidRPr="006E7C79">
        <w:rPr>
          <w:rFonts w:ascii="Marianne" w:hAnsi="Marianne"/>
          <w:sz w:val="20"/>
          <w:szCs w:val="20"/>
        </w:rPr>
        <w:t> : habitats naturels, habitats d’espèces ou espèces patrimoniales – à décliner en fonction de(s) enjeu(x) du PAEC</w:t>
      </w:r>
    </w:p>
    <w:p w14:paraId="408191CD" w14:textId="022D6924"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Il convient de veiller à transcrire les choses de manière totalement explicite pour l’éleveur qui est bien l’utilisateur (ex : </w:t>
      </w:r>
      <w:r w:rsidR="00851AC6">
        <w:rPr>
          <w:rFonts w:ascii="Marianne" w:hAnsi="Marianne"/>
          <w:i/>
          <w:sz w:val="20"/>
          <w:szCs w:val="20"/>
        </w:rPr>
        <w:t>Xerobromion -</w:t>
      </w:r>
      <w:r w:rsidRPr="006E7C79">
        <w:rPr>
          <w:rFonts w:ascii="Marianne" w:hAnsi="Marianne"/>
          <w:sz w:val="20"/>
          <w:szCs w:val="20"/>
        </w:rPr>
        <w:t xml:space="preserve"> Pelouses très sèches sur calcaire). Ne pas chercher ici à faire des inventaires naturalistes ou des travaux précis sur les enjeux écologiques. Pour chaque enjeu présent, estimer les quantités (pourcentage de recouvrement pour les habitats, nombre d’individus/couples pour les espèces par exemple). </w:t>
      </w:r>
    </w:p>
    <w:p w14:paraId="45C33665" w14:textId="54FD1F18"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u w:val="single"/>
        </w:rPr>
        <w:t>Evaluer l’état des habitats naturels présents</w:t>
      </w:r>
      <w:r w:rsidRPr="006E7C79">
        <w:rPr>
          <w:rFonts w:ascii="Marianne" w:hAnsi="Marianne"/>
          <w:sz w:val="20"/>
          <w:szCs w:val="20"/>
        </w:rPr>
        <w:t xml:space="preserve"> : </w:t>
      </w:r>
    </w:p>
    <w:p w14:paraId="6D0AA11F" w14:textId="232745F3"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Le tableau propose et décrit un certain nombre de critères fonctionnels pour évaluer les habitats naturels : </w:t>
      </w:r>
    </w:p>
    <w:p w14:paraId="4BD419B2" w14:textId="77777777"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indiquer les pratiques mises en œuvre favorables aux enjeux</w:t>
      </w:r>
    </w:p>
    <w:p w14:paraId="22EAB02F" w14:textId="458D2637" w:rsidR="00DC1E9E"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 noter si besoin les ‘dysfonctionnements’ observés. Nous proposons dans le tableau ci-dessous une liste de critères simples déjà largement testés. Cela n’empêche pas d’ajouter dans certains cas particuliers des critères supplémentaires, par exemple pour les bois pâturés. </w:t>
      </w:r>
    </w:p>
    <w:tbl>
      <w:tblPr>
        <w:tblW w:w="15167" w:type="dxa"/>
        <w:tblInd w:w="142" w:type="dxa"/>
        <w:tblBorders>
          <w:bottom w:val="single" w:sz="8" w:space="0" w:color="000000"/>
          <w:insideH w:val="single" w:sz="8" w:space="0" w:color="000000"/>
        </w:tblBorders>
        <w:tblCellMar>
          <w:left w:w="0" w:type="dxa"/>
          <w:bottom w:w="28" w:type="dxa"/>
          <w:right w:w="0" w:type="dxa"/>
        </w:tblCellMar>
        <w:tblLook w:val="04A0" w:firstRow="1" w:lastRow="0" w:firstColumn="1" w:lastColumn="0" w:noHBand="0" w:noVBand="1"/>
      </w:tblPr>
      <w:tblGrid>
        <w:gridCol w:w="1843"/>
        <w:gridCol w:w="6804"/>
        <w:gridCol w:w="6520"/>
      </w:tblGrid>
      <w:tr w:rsidR="00DC1E9E" w:rsidRPr="004C1C85" w14:paraId="13D88516" w14:textId="77777777" w:rsidTr="00851AC6">
        <w:trPr>
          <w:tblHeader/>
        </w:trPr>
        <w:tc>
          <w:tcPr>
            <w:tcW w:w="15167" w:type="dxa"/>
            <w:gridSpan w:val="3"/>
            <w:tcBorders>
              <w:bottom w:val="single" w:sz="8" w:space="0" w:color="000000"/>
            </w:tcBorders>
            <w:shd w:val="clear" w:color="auto" w:fill="auto"/>
            <w:vAlign w:val="center"/>
          </w:tcPr>
          <w:p w14:paraId="63000BFB" w14:textId="7B1469A5" w:rsidR="00DC1E9E" w:rsidRPr="004C1C85" w:rsidRDefault="004F289C" w:rsidP="004C1C85">
            <w:pPr>
              <w:pStyle w:val="Contenudetableau"/>
              <w:pageBreakBefore/>
              <w:numPr>
                <w:ilvl w:val="0"/>
                <w:numId w:val="2"/>
              </w:numPr>
              <w:spacing w:before="40" w:after="40"/>
              <w:ind w:left="0" w:firstLine="0"/>
              <w:jc w:val="center"/>
              <w:rPr>
                <w:rFonts w:ascii="Marianne" w:hAnsi="Marianne"/>
                <w:sz w:val="18"/>
                <w:szCs w:val="18"/>
              </w:rPr>
            </w:pPr>
            <w:r w:rsidRPr="006E7C79">
              <w:rPr>
                <w:rFonts w:ascii="Marianne" w:hAnsi="Marianne"/>
                <w:sz w:val="20"/>
                <w:szCs w:val="20"/>
              </w:rPr>
              <w:lastRenderedPageBreak/>
              <w:br w:type="page"/>
            </w:r>
            <w:r w:rsidRPr="004C1C85">
              <w:rPr>
                <w:rFonts w:ascii="Marianne" w:hAnsi="Marianne"/>
                <w:b/>
                <w:sz w:val="18"/>
                <w:szCs w:val="18"/>
              </w:rPr>
              <w:t>Liste de critères à retenir pour évaluer l’état éco-pastoral des habitats naturels</w:t>
            </w:r>
            <w:r w:rsidR="008B631D">
              <w:rPr>
                <w:rFonts w:ascii="Marianne" w:hAnsi="Marianne"/>
                <w:b/>
                <w:sz w:val="18"/>
                <w:szCs w:val="18"/>
              </w:rPr>
              <w:t xml:space="preserve"> sur les zones à engager</w:t>
            </w:r>
          </w:p>
        </w:tc>
      </w:tr>
      <w:tr w:rsidR="00DC1E9E" w:rsidRPr="004C1C85" w14:paraId="7397EC94"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right w:w="28" w:type="dxa"/>
            </w:tcMar>
            <w:vAlign w:val="center"/>
          </w:tcPr>
          <w:p w14:paraId="74765BDB" w14:textId="77777777" w:rsidR="00DC1E9E" w:rsidRPr="004C1C85" w:rsidRDefault="004F289C" w:rsidP="004C1C85">
            <w:pPr>
              <w:pStyle w:val="Contenudetableau"/>
              <w:numPr>
                <w:ilvl w:val="0"/>
                <w:numId w:val="2"/>
              </w:numPr>
              <w:spacing w:before="40" w:after="40"/>
              <w:ind w:left="0" w:firstLine="0"/>
              <w:jc w:val="center"/>
              <w:rPr>
                <w:rFonts w:ascii="Marianne" w:hAnsi="Marianne"/>
                <w:sz w:val="18"/>
                <w:szCs w:val="18"/>
              </w:rPr>
            </w:pPr>
            <w:r w:rsidRPr="004C1C85">
              <w:rPr>
                <w:rFonts w:ascii="Marianne" w:hAnsi="Marianne"/>
                <w:b/>
                <w:sz w:val="18"/>
                <w:szCs w:val="18"/>
              </w:rPr>
              <w:t>Critère indiquant un dysfonctionnement</w:t>
            </w:r>
          </w:p>
        </w:tc>
        <w:tc>
          <w:tcPr>
            <w:tcW w:w="680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right w:w="28" w:type="dxa"/>
            </w:tcMar>
            <w:vAlign w:val="center"/>
          </w:tcPr>
          <w:p w14:paraId="7BAEC99B" w14:textId="77777777" w:rsidR="00DC1E9E" w:rsidRPr="004C1C85" w:rsidRDefault="004F289C" w:rsidP="004C1C85">
            <w:pPr>
              <w:pStyle w:val="Contenudetableau"/>
              <w:numPr>
                <w:ilvl w:val="0"/>
                <w:numId w:val="2"/>
              </w:numPr>
              <w:spacing w:before="40" w:after="40"/>
              <w:ind w:left="0" w:firstLine="0"/>
              <w:jc w:val="center"/>
              <w:rPr>
                <w:rFonts w:ascii="Marianne" w:hAnsi="Marianne"/>
                <w:sz w:val="18"/>
                <w:szCs w:val="18"/>
              </w:rPr>
            </w:pPr>
            <w:r w:rsidRPr="004C1C85">
              <w:rPr>
                <w:rFonts w:ascii="Marianne" w:hAnsi="Marianne"/>
                <w:b/>
                <w:sz w:val="18"/>
                <w:szCs w:val="18"/>
              </w:rPr>
              <w:t>Principe</w:t>
            </w:r>
          </w:p>
        </w:tc>
        <w:tc>
          <w:tcPr>
            <w:tcW w:w="652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right w:w="28" w:type="dxa"/>
            </w:tcMar>
            <w:vAlign w:val="center"/>
          </w:tcPr>
          <w:p w14:paraId="7B79329F"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b/>
                <w:sz w:val="18"/>
                <w:szCs w:val="18"/>
              </w:rPr>
              <w:t>Précisions importantes à apporter</w:t>
            </w:r>
          </w:p>
        </w:tc>
      </w:tr>
      <w:tr w:rsidR="00DC1E9E" w:rsidRPr="004C1C85" w14:paraId="7D8F7BCE"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65BDC7C"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Végétation nanifiée</w:t>
            </w:r>
          </w:p>
        </w:tc>
        <w:tc>
          <w:tcPr>
            <w:tcW w:w="6804"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D26381F"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Schématiquement, il s’agit des 1</w:t>
            </w:r>
            <w:r w:rsidRPr="004C1C85">
              <w:rPr>
                <w:rFonts w:ascii="Marianne" w:hAnsi="Marianne"/>
                <w:position w:val="8"/>
                <w:sz w:val="18"/>
                <w:szCs w:val="18"/>
              </w:rPr>
              <w:t>er</w:t>
            </w:r>
            <w:r w:rsidRPr="004C1C85">
              <w:rPr>
                <w:rFonts w:ascii="Marianne" w:hAnsi="Marianne"/>
                <w:sz w:val="18"/>
                <w:szCs w:val="18"/>
              </w:rPr>
              <w:t xml:space="preserve"> stades du sur-pâturage : végétation nanifiée ou structurée par des espèces à rosettes souvent annuelles et non vivaces (hors cas particulier comme zone inondées longuement, éboulis, etc. impliquant un cortège annuel naturel)</w:t>
            </w:r>
          </w:p>
        </w:tc>
        <w:tc>
          <w:tcPr>
            <w:tcW w:w="6520"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E43C425"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Répartition (omni-présente, tâches réparties sur tout un secteur ou  zone localisée)</w:t>
            </w:r>
          </w:p>
          <w:p w14:paraId="78C892D5"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 de recouvrement</w:t>
            </w:r>
          </w:p>
          <w:p w14:paraId="41B5FBF3"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Espèces concernées</w:t>
            </w:r>
          </w:p>
        </w:tc>
      </w:tr>
      <w:tr w:rsidR="00DC1E9E" w:rsidRPr="004C1C85" w14:paraId="79F0C6C6"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48D8893"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Plantes en rosettes dominantes</w:t>
            </w:r>
          </w:p>
        </w:tc>
        <w:tc>
          <w:tcPr>
            <w:tcW w:w="6804"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44BD10E5" w14:textId="77777777" w:rsidR="00DC1E9E" w:rsidRPr="004C1C85" w:rsidRDefault="00DC1E9E" w:rsidP="004C1C85">
            <w:pPr>
              <w:pStyle w:val="Contenudetableau"/>
              <w:numPr>
                <w:ilvl w:val="0"/>
                <w:numId w:val="2"/>
              </w:numPr>
              <w:spacing w:before="40" w:after="40"/>
              <w:ind w:left="0" w:firstLine="0"/>
              <w:rPr>
                <w:rFonts w:ascii="Marianne" w:hAnsi="Marianne"/>
                <w:sz w:val="18"/>
                <w:szCs w:val="18"/>
              </w:rPr>
            </w:pPr>
          </w:p>
        </w:tc>
        <w:tc>
          <w:tcPr>
            <w:tcW w:w="6520"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43E0273" w14:textId="77777777" w:rsidR="00DC1E9E" w:rsidRPr="004C1C85" w:rsidRDefault="00DC1E9E" w:rsidP="004C1C85">
            <w:pPr>
              <w:pStyle w:val="Contenudetableau"/>
              <w:numPr>
                <w:ilvl w:val="0"/>
                <w:numId w:val="2"/>
              </w:numPr>
              <w:spacing w:before="40" w:after="40"/>
              <w:ind w:left="0" w:firstLine="0"/>
              <w:rPr>
                <w:rFonts w:ascii="Marianne" w:hAnsi="Marianne"/>
                <w:sz w:val="18"/>
                <w:szCs w:val="18"/>
              </w:rPr>
            </w:pPr>
          </w:p>
        </w:tc>
      </w:tr>
      <w:tr w:rsidR="00DC1E9E" w:rsidRPr="004C1C85" w14:paraId="76055B51"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5068155"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Sol nu</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59C66D6"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Le sol nu est l’indicateur du sur-pâturage marqué. Attention à bien différencier le sol nu « naturel » (pierres, mousses, ombre, inondation).</w:t>
            </w:r>
          </w:p>
        </w:tc>
        <w:tc>
          <w:tcPr>
            <w:tcW w:w="6520"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C21C1C2"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Répartition (omni-présente, tâches réparties sur tout un secteur ou  zone localisée)</w:t>
            </w:r>
          </w:p>
          <w:p w14:paraId="16131B27"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 de recouvrement</w:t>
            </w:r>
          </w:p>
        </w:tc>
      </w:tr>
      <w:tr w:rsidR="00DC1E9E" w:rsidRPr="004C1C85" w14:paraId="5ACCDF27"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468D1C73"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Refus herbacés</w:t>
            </w:r>
          </w:p>
        </w:tc>
        <w:tc>
          <w:tcPr>
            <w:tcW w:w="6804"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E894284"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Idéalement, l’ensemble de la pousse annuelle doit être consommée par le bétail pour se trouver dans une situation d’équilibre éco-pastoral. En deçà, on observera des refus herbacés, de la litière (pousse des années précédentes) favorables aux ligneux, indiquant un sous-pâturage.</w:t>
            </w:r>
          </w:p>
        </w:tc>
        <w:tc>
          <w:tcPr>
            <w:tcW w:w="6520"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2C99A84"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Répartition (omni-présente, tâches réparties sur tout un secteur ou  zone localisée)</w:t>
            </w:r>
          </w:p>
          <w:p w14:paraId="6B39AE9D"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xml:space="preserve">- % de recouvrement </w:t>
            </w:r>
          </w:p>
          <w:p w14:paraId="1EECB61F"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Espèces concernées</w:t>
            </w:r>
          </w:p>
          <w:p w14:paraId="7A138B1D"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xml:space="preserve">- Comprendre pourquoi : espèces appétantes ? mauvaise saison d’utilisation ? sous-pâturage ? </w:t>
            </w:r>
          </w:p>
        </w:tc>
      </w:tr>
      <w:tr w:rsidR="00DC1E9E" w:rsidRPr="004C1C85" w14:paraId="5149706F"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099D2AF"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Litière</w:t>
            </w:r>
          </w:p>
        </w:tc>
        <w:tc>
          <w:tcPr>
            <w:tcW w:w="6804"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8342C30" w14:textId="77777777" w:rsidR="00DC1E9E" w:rsidRPr="004C1C85" w:rsidRDefault="00DC1E9E" w:rsidP="004C1C85">
            <w:pPr>
              <w:pStyle w:val="Contenudetableau"/>
              <w:numPr>
                <w:ilvl w:val="0"/>
                <w:numId w:val="2"/>
              </w:numPr>
              <w:spacing w:before="40" w:after="40"/>
              <w:ind w:left="0" w:firstLine="0"/>
              <w:rPr>
                <w:rFonts w:ascii="Marianne" w:hAnsi="Marianne"/>
                <w:sz w:val="18"/>
                <w:szCs w:val="18"/>
              </w:rPr>
            </w:pPr>
          </w:p>
        </w:tc>
        <w:tc>
          <w:tcPr>
            <w:tcW w:w="6520"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48FF225" w14:textId="77777777" w:rsidR="00DC1E9E" w:rsidRPr="004C1C85" w:rsidRDefault="00DC1E9E" w:rsidP="004C1C85">
            <w:pPr>
              <w:pStyle w:val="Contenudetableau"/>
              <w:numPr>
                <w:ilvl w:val="0"/>
                <w:numId w:val="2"/>
              </w:numPr>
              <w:spacing w:before="40" w:after="40"/>
              <w:ind w:left="0" w:firstLine="0"/>
              <w:rPr>
                <w:rFonts w:ascii="Marianne" w:hAnsi="Marianne"/>
                <w:sz w:val="18"/>
                <w:szCs w:val="18"/>
              </w:rPr>
            </w:pPr>
          </w:p>
        </w:tc>
      </w:tr>
      <w:tr w:rsidR="00DC1E9E" w:rsidRPr="004C1C85" w14:paraId="0EA5F5F9"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96B45A4"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Dynamique ligneuse</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35B6CF5"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En fonction des situations le bétail peut avoir un impact ou non sur la dynamique ligneuse. Souvent, on cherchera à limiter sa progression pour maintenir les milieux ouverts (attention dans ce cas à bien intégrer le fait que les usages d’aujourd’hui ne sont plus ceux d’hier – bois chauffage, manche outil, type de troupeaux, etc.). Parfois on peut en revanche viser l’inverse (reconquête forestière).</w:t>
            </w:r>
          </w:p>
        </w:tc>
        <w:tc>
          <w:tcPr>
            <w:tcW w:w="6520"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156FDEAE"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i/>
                <w:sz w:val="18"/>
                <w:szCs w:val="18"/>
              </w:rPr>
              <w:t>A décliner au regard des objectifs recherchés sur le territoire !</w:t>
            </w:r>
          </w:p>
          <w:p w14:paraId="7FBE6D6F"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Espèces concernées et dynamique de ces espèces, bien prendre le temps d’estimer la dynamique d’installation des jeunes ligneux</w:t>
            </w:r>
          </w:p>
          <w:p w14:paraId="47792C51"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xml:space="preserve">- Ces espèces sont-elles impactées par le pâturage/piétinement ? maîtrisées/contrôlées ? </w:t>
            </w:r>
          </w:p>
        </w:tc>
      </w:tr>
      <w:tr w:rsidR="00DC1E9E" w:rsidRPr="004C1C85" w14:paraId="64C7E35E"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FD9FD12"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Homogénéité du cortège végétal</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38CE4413"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Généralement, les milieux naturels doivent présenter un cortège végétal varié et hétérogène, l’inverse (12-2 espèces dominantes) indiquant un dysfonctionnement pouvant être d’origine agro-pastoral. Exceptions : sansouires, roselières, landes, herbiers aquatiques, certaines pelouses à Nard, certaines gispetières.</w:t>
            </w:r>
          </w:p>
        </w:tc>
        <w:tc>
          <w:tcPr>
            <w:tcW w:w="6520"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C167101"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Répartition (omni-présente, tâches réparties sur tout un secteur ou zone localisée)</w:t>
            </w:r>
          </w:p>
          <w:p w14:paraId="63FA26FA"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 de recouvrement</w:t>
            </w:r>
          </w:p>
          <w:p w14:paraId="0EB62914"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Espèces concernées</w:t>
            </w:r>
          </w:p>
          <w:p w14:paraId="7D529916"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Comprendre les phénomènes expliquant cette homogénéité</w:t>
            </w:r>
          </w:p>
        </w:tc>
      </w:tr>
      <w:tr w:rsidR="00DC1E9E" w:rsidRPr="004C1C85" w14:paraId="141C154E"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36A6915"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Espèces rudérales ou</w:t>
            </w:r>
          </w:p>
          <w:p w14:paraId="044E45F7"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nitrophiles</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49DEC775"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 xml:space="preserve">Sauf pour de rares exceptions*, les milieux naturels ne doivent pas présenter une végétation dominée par des espèces rudérales ou nitrophiles. Les pratiques agricoles peuvent favoriser ces cortèges (fertilisation des prairies, sur-pâturage, etc.). Attention, à bien différencier les origines agro-pastorales des autres (* : zones humides eutrophes, laisses d’étang, reposoirs à bétail, etc.). </w:t>
            </w:r>
          </w:p>
        </w:tc>
        <w:tc>
          <w:tcPr>
            <w:tcW w:w="6520"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296AC39"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Répartition (omni-présente, tâches réparties sur tout un secteur ou  zone localisée)</w:t>
            </w:r>
          </w:p>
          <w:p w14:paraId="6959BC94"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xml:space="preserve">- % de recouvrement </w:t>
            </w:r>
          </w:p>
          <w:p w14:paraId="32A46A9C"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Espèces concernées</w:t>
            </w:r>
          </w:p>
          <w:p w14:paraId="689AC247"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Comprendre les phénomènes expliquant ce cortège</w:t>
            </w:r>
          </w:p>
        </w:tc>
      </w:tr>
      <w:tr w:rsidR="00DC1E9E" w:rsidRPr="004C1C85" w14:paraId="01D8CE15" w14:textId="77777777" w:rsidTr="00851AC6">
        <w:trPr>
          <w:tblHeader/>
        </w:trPr>
        <w:tc>
          <w:tcPr>
            <w:tcW w:w="1843"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146A2050"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Eléments dégradant les habitats naturels</w:t>
            </w:r>
          </w:p>
        </w:tc>
        <w:tc>
          <w:tcPr>
            <w:tcW w:w="6804"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466661C6" w14:textId="77777777" w:rsidR="00DC1E9E" w:rsidRPr="004C1C85" w:rsidRDefault="004F289C" w:rsidP="004C1C85">
            <w:pPr>
              <w:pStyle w:val="Contenudetableau"/>
              <w:numPr>
                <w:ilvl w:val="0"/>
                <w:numId w:val="2"/>
              </w:numPr>
              <w:spacing w:before="40" w:after="40"/>
              <w:ind w:left="0" w:firstLine="0"/>
              <w:jc w:val="both"/>
              <w:rPr>
                <w:rFonts w:ascii="Marianne" w:hAnsi="Marianne"/>
                <w:sz w:val="18"/>
                <w:szCs w:val="18"/>
              </w:rPr>
            </w:pPr>
            <w:r w:rsidRPr="004C1C85">
              <w:rPr>
                <w:rFonts w:ascii="Marianne" w:hAnsi="Marianne"/>
                <w:sz w:val="18"/>
                <w:szCs w:val="18"/>
              </w:rPr>
              <w:t xml:space="preserve">Bien souvent l’état des milieux naturels est simplement dégradé du fait de la présence de drainage, de divers dépôts (gravats, tas de fumier, gestion hydraulique non appropriée, etc.). </w:t>
            </w:r>
          </w:p>
        </w:tc>
        <w:tc>
          <w:tcPr>
            <w:tcW w:w="6520"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0C1B20F" w14:textId="77777777" w:rsidR="00DC1E9E" w:rsidRPr="004C1C85" w:rsidRDefault="004F289C" w:rsidP="004C1C85">
            <w:pPr>
              <w:pStyle w:val="Contenudetableau"/>
              <w:numPr>
                <w:ilvl w:val="0"/>
                <w:numId w:val="2"/>
              </w:numPr>
              <w:spacing w:before="40" w:after="40"/>
              <w:ind w:left="0" w:firstLine="0"/>
              <w:rPr>
                <w:rFonts w:ascii="Marianne" w:hAnsi="Marianne"/>
                <w:sz w:val="18"/>
                <w:szCs w:val="18"/>
              </w:rPr>
            </w:pPr>
            <w:r w:rsidRPr="004C1C85">
              <w:rPr>
                <w:rFonts w:ascii="Marianne" w:hAnsi="Marianne"/>
                <w:sz w:val="18"/>
                <w:szCs w:val="18"/>
              </w:rPr>
              <w:t xml:space="preserve">Type de dégradation, localisation et impacts. </w:t>
            </w:r>
          </w:p>
        </w:tc>
      </w:tr>
    </w:tbl>
    <w:p w14:paraId="7566ACEE" w14:textId="77777777" w:rsidR="00DC1E9E" w:rsidRPr="006E7C79" w:rsidRDefault="00DC1E9E">
      <w:pPr>
        <w:pStyle w:val="Corpsdetexte"/>
        <w:numPr>
          <w:ilvl w:val="0"/>
          <w:numId w:val="2"/>
        </w:numPr>
        <w:spacing w:before="120"/>
        <w:ind w:left="0" w:firstLine="0"/>
        <w:jc w:val="both"/>
        <w:rPr>
          <w:rFonts w:ascii="Marianne" w:hAnsi="Marianne"/>
          <w:sz w:val="20"/>
          <w:szCs w:val="20"/>
        </w:rPr>
      </w:pPr>
    </w:p>
    <w:p w14:paraId="7F05143B" w14:textId="0E0881D1"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u w:val="single"/>
        </w:rPr>
        <w:t>Evaluer l’état des espèces faunistiques / floristiques à enjeux et des habitats d’espèces</w:t>
      </w:r>
      <w:r w:rsidRPr="006E7C79">
        <w:rPr>
          <w:rFonts w:ascii="Marianne" w:hAnsi="Marianne"/>
          <w:sz w:val="20"/>
          <w:szCs w:val="20"/>
        </w:rPr>
        <w:t xml:space="preserve"> : </w:t>
      </w:r>
    </w:p>
    <w:p w14:paraId="00E61040" w14:textId="0D952A86"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Pour l’évaluation à mener pour les espèces et habitats d’espèces, le nombre de cas différents (espèces et contextes) est trop important pour être synthétisé. Quelques pistes générales à toutes les espèces pouvant servir de guide : </w:t>
      </w:r>
    </w:p>
    <w:p w14:paraId="150A219F" w14:textId="77777777" w:rsidR="00DC1E9E" w:rsidRPr="006E7C79" w:rsidRDefault="004F289C" w:rsidP="00D422A6">
      <w:pPr>
        <w:pStyle w:val="Corpsdetexte"/>
        <w:numPr>
          <w:ilvl w:val="0"/>
          <w:numId w:val="2"/>
        </w:numPr>
        <w:spacing w:after="0"/>
        <w:ind w:left="0" w:firstLine="0"/>
        <w:jc w:val="both"/>
        <w:rPr>
          <w:rFonts w:ascii="Marianne" w:hAnsi="Marianne"/>
          <w:sz w:val="20"/>
          <w:szCs w:val="20"/>
        </w:rPr>
      </w:pPr>
      <w:r w:rsidRPr="006E7C79">
        <w:rPr>
          <w:rFonts w:ascii="Marianne" w:hAnsi="Marianne"/>
          <w:sz w:val="20"/>
          <w:szCs w:val="20"/>
        </w:rPr>
        <w:t xml:space="preserve">- distinguer si l’espèce utilise le site pâturé pour son alimentation et/ou sa reproduction ; </w:t>
      </w:r>
    </w:p>
    <w:p w14:paraId="40B89758" w14:textId="77777777" w:rsidR="00DC1E9E" w:rsidRPr="006E7C79" w:rsidRDefault="004F289C" w:rsidP="00D422A6">
      <w:pPr>
        <w:pStyle w:val="Corpsdetexte"/>
        <w:numPr>
          <w:ilvl w:val="0"/>
          <w:numId w:val="2"/>
        </w:numPr>
        <w:spacing w:after="0"/>
        <w:ind w:left="0" w:firstLine="0"/>
        <w:jc w:val="both"/>
        <w:rPr>
          <w:rFonts w:ascii="Marianne" w:hAnsi="Marianne"/>
          <w:sz w:val="20"/>
          <w:szCs w:val="20"/>
        </w:rPr>
      </w:pPr>
      <w:r w:rsidRPr="006E7C79">
        <w:rPr>
          <w:rFonts w:ascii="Marianne" w:hAnsi="Marianne"/>
          <w:sz w:val="20"/>
          <w:szCs w:val="20"/>
        </w:rPr>
        <w:t xml:space="preserve">- en fonction, distinguer l’importance pour l’espèce de l’exploitation ou bien de la (des) parcelle(s) </w:t>
      </w:r>
    </w:p>
    <w:p w14:paraId="0492F45C" w14:textId="77777777" w:rsidR="00DC1E9E" w:rsidRPr="006E7C79" w:rsidRDefault="004F289C" w:rsidP="00D422A6">
      <w:pPr>
        <w:pStyle w:val="Corpsdetexte"/>
        <w:numPr>
          <w:ilvl w:val="0"/>
          <w:numId w:val="2"/>
        </w:numPr>
        <w:spacing w:after="0"/>
        <w:ind w:left="0" w:firstLine="0"/>
        <w:jc w:val="both"/>
        <w:rPr>
          <w:rFonts w:ascii="Marianne" w:hAnsi="Marianne"/>
          <w:sz w:val="20"/>
          <w:szCs w:val="20"/>
        </w:rPr>
      </w:pPr>
      <w:r w:rsidRPr="006E7C79">
        <w:rPr>
          <w:rFonts w:ascii="Marianne" w:hAnsi="Marianne"/>
          <w:sz w:val="20"/>
          <w:szCs w:val="20"/>
        </w:rPr>
        <w:t>- tenir compte de l’environnement proche : les parcelles sont-elles dans un environnement favorable au besoin identifié de l’espèce</w:t>
      </w:r>
    </w:p>
    <w:p w14:paraId="14B52014" w14:textId="77777777" w:rsidR="00DC1E9E" w:rsidRPr="006E7C79" w:rsidRDefault="004F289C">
      <w:pPr>
        <w:pStyle w:val="Corpsdetexte"/>
        <w:numPr>
          <w:ilvl w:val="0"/>
          <w:numId w:val="2"/>
        </w:numPr>
        <w:ind w:left="0" w:firstLine="0"/>
        <w:jc w:val="both"/>
        <w:rPr>
          <w:rFonts w:ascii="Marianne" w:hAnsi="Marianne"/>
          <w:sz w:val="20"/>
          <w:szCs w:val="20"/>
        </w:rPr>
      </w:pPr>
      <w:r w:rsidRPr="006E7C79">
        <w:rPr>
          <w:rFonts w:ascii="Marianne" w:hAnsi="Marianne"/>
          <w:sz w:val="20"/>
          <w:szCs w:val="20"/>
        </w:rPr>
        <w:t>- identifier l’état du milieu par rapport à la fonctionnalité attendue pour le groupe d’espèce visé (ex : niveau de recouvrement des broussailles et maîtrise de la dynamique)</w:t>
      </w:r>
    </w:p>
    <w:p w14:paraId="1DE8A2AA" w14:textId="3C31BC51" w:rsidR="00DC1E9E" w:rsidRPr="00851AC6" w:rsidRDefault="004F289C" w:rsidP="00851AC6">
      <w:pPr>
        <w:pStyle w:val="Corpsdetexte"/>
        <w:numPr>
          <w:ilvl w:val="0"/>
          <w:numId w:val="2"/>
        </w:numPr>
        <w:ind w:left="0" w:firstLine="0"/>
        <w:jc w:val="both"/>
        <w:rPr>
          <w:rFonts w:ascii="Marianne" w:hAnsi="Marianne"/>
          <w:sz w:val="20"/>
          <w:szCs w:val="20"/>
        </w:rPr>
      </w:pPr>
      <w:r w:rsidRPr="006E7C79">
        <w:rPr>
          <w:rFonts w:ascii="Marianne" w:hAnsi="Marianne"/>
          <w:sz w:val="20"/>
          <w:szCs w:val="20"/>
        </w:rPr>
        <w:t xml:space="preserve">Il peut être opportun de se rapprocher des structures animatrices de PNA. </w:t>
      </w:r>
    </w:p>
    <w:p w14:paraId="00B51DDE" w14:textId="0EE50601" w:rsidR="00DC1E9E" w:rsidRPr="006E7C79" w:rsidRDefault="00851AC6" w:rsidP="00851AC6">
      <w:pPr>
        <w:pStyle w:val="Corpsdetexte"/>
        <w:numPr>
          <w:ilvl w:val="1"/>
          <w:numId w:val="2"/>
        </w:numPr>
        <w:spacing w:before="360"/>
        <w:rPr>
          <w:rFonts w:ascii="Marianne" w:hAnsi="Marianne"/>
          <w:sz w:val="20"/>
          <w:szCs w:val="20"/>
        </w:rPr>
      </w:pPr>
      <w:r>
        <w:rPr>
          <w:rFonts w:ascii="Marianne" w:hAnsi="Marianne"/>
          <w:b/>
          <w:iCs/>
          <w:sz w:val="20"/>
          <w:szCs w:val="20"/>
        </w:rPr>
        <w:tab/>
      </w:r>
      <w:r w:rsidR="004F289C" w:rsidRPr="006E7C79">
        <w:rPr>
          <w:rFonts w:ascii="Marianne" w:hAnsi="Marianne"/>
          <w:b/>
          <w:iCs/>
          <w:sz w:val="20"/>
          <w:szCs w:val="20"/>
        </w:rPr>
        <w:t>2. Objectifs de résultats à rechercher sur ces milieux</w:t>
      </w:r>
    </w:p>
    <w:p w14:paraId="332371F7" w14:textId="7DFCBE07" w:rsidR="00DC1E9E" w:rsidRPr="00851AC6" w:rsidRDefault="004F289C" w:rsidP="00851AC6">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Il convient de reprendre les dysfonctionnements constatés puis de décrire de manière quantitative et qualitative ce qu’il est souhaitable d’obtenir, soit de rappeler les pratiques déjà mises en œuvre et favorables.</w:t>
      </w:r>
    </w:p>
    <w:p w14:paraId="71D7E878" w14:textId="03241E3F" w:rsidR="00DC1E9E" w:rsidRPr="00851AC6" w:rsidRDefault="00851AC6" w:rsidP="00851AC6">
      <w:pPr>
        <w:pStyle w:val="Corpsdetexte"/>
        <w:numPr>
          <w:ilvl w:val="0"/>
          <w:numId w:val="2"/>
        </w:numPr>
        <w:spacing w:before="360"/>
        <w:ind w:left="576" w:hanging="576"/>
        <w:rPr>
          <w:rFonts w:ascii="Marianne" w:hAnsi="Marianne"/>
          <w:b/>
          <w:iCs/>
          <w:sz w:val="20"/>
          <w:szCs w:val="20"/>
        </w:rPr>
      </w:pPr>
      <w:r>
        <w:rPr>
          <w:rFonts w:ascii="Marianne" w:hAnsi="Marianne"/>
          <w:b/>
          <w:iCs/>
          <w:sz w:val="20"/>
          <w:szCs w:val="20"/>
        </w:rPr>
        <w:tab/>
      </w:r>
      <w:r w:rsidR="004F289C" w:rsidRPr="00851AC6">
        <w:rPr>
          <w:rFonts w:ascii="Marianne" w:hAnsi="Marianne"/>
          <w:b/>
          <w:iCs/>
          <w:sz w:val="20"/>
          <w:szCs w:val="20"/>
        </w:rPr>
        <w:t xml:space="preserve">3. Moyens pour atteindre ces objectifs </w:t>
      </w:r>
    </w:p>
    <w:p w14:paraId="02FE3856" w14:textId="77777777"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Ici, il convient d’identifier les moyens et mesures de gestion nécessaires pour atteindre les objectifs décrits précédemment. Ceux-ci peuvent évidemment être nombreux et variés pour atteindre des objectifs de résultats similaires. </w:t>
      </w:r>
    </w:p>
    <w:p w14:paraId="10A9DA85" w14:textId="214AB32C" w:rsidR="00DC1E9E" w:rsidRPr="00851AC6" w:rsidRDefault="004F289C" w:rsidP="00851AC6">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L’objectif de ce diagnostic est bien de prendre le temps de discuter entre techniciens et éleveurs. Un échange est particulièrement nécessaire pour distinguer les objectifs de résultat « idéaux » pour la conservation des enjeux naturels des objectifs de résultats « réalisables » par l’éleveur en intégrant les moyens que l’agriculteur pourra mettre en œuvre pour atteindre ces objectifs « réalisables ». </w:t>
      </w:r>
    </w:p>
    <w:p w14:paraId="5F30EA6B" w14:textId="77777777" w:rsidR="00DC1E9E" w:rsidRPr="006E7C79" w:rsidRDefault="004F289C" w:rsidP="00851AC6">
      <w:pPr>
        <w:pStyle w:val="Corpsdetexte"/>
        <w:numPr>
          <w:ilvl w:val="0"/>
          <w:numId w:val="2"/>
        </w:numPr>
        <w:spacing w:before="360"/>
        <w:ind w:left="576" w:hanging="576"/>
        <w:rPr>
          <w:rFonts w:ascii="Marianne" w:hAnsi="Marianne"/>
          <w:sz w:val="20"/>
          <w:szCs w:val="20"/>
        </w:rPr>
      </w:pPr>
      <w:r w:rsidRPr="006E7C79">
        <w:rPr>
          <w:rFonts w:ascii="Marianne" w:hAnsi="Marianne"/>
          <w:b/>
          <w:bCs/>
          <w:sz w:val="20"/>
          <w:szCs w:val="20"/>
        </w:rPr>
        <w:tab/>
        <w:t>4. MAEC proposées</w:t>
      </w:r>
    </w:p>
    <w:p w14:paraId="729DFD5C" w14:textId="7740CA5E" w:rsidR="00DC1E9E" w:rsidRPr="006E7C79" w:rsidRDefault="004F289C">
      <w:pPr>
        <w:pStyle w:val="Corpsdetexte"/>
        <w:numPr>
          <w:ilvl w:val="0"/>
          <w:numId w:val="2"/>
        </w:numPr>
        <w:spacing w:before="120"/>
        <w:ind w:left="0" w:firstLine="0"/>
        <w:jc w:val="both"/>
        <w:rPr>
          <w:rFonts w:ascii="Marianne" w:hAnsi="Marianne"/>
          <w:sz w:val="20"/>
          <w:szCs w:val="20"/>
        </w:rPr>
      </w:pPr>
      <w:r w:rsidRPr="006E7C79">
        <w:rPr>
          <w:rFonts w:ascii="Marianne" w:hAnsi="Marianne"/>
          <w:sz w:val="20"/>
          <w:szCs w:val="20"/>
        </w:rPr>
        <w:t xml:space="preserve">On listera les mesures permettant soit de maintenir ou consolider les bonnes pratiques ayant conduit à un bon état de conservation des habitats et/ou des espèces, soit de résoudre les dysfonctionnements constatés. </w:t>
      </w:r>
    </w:p>
    <w:p w14:paraId="320DA13E" w14:textId="5B123688" w:rsidR="00DC1E9E" w:rsidRPr="006E7C79" w:rsidRDefault="00851AC6" w:rsidP="00851AC6">
      <w:pPr>
        <w:pStyle w:val="Corpsdetexte"/>
        <w:numPr>
          <w:ilvl w:val="0"/>
          <w:numId w:val="2"/>
        </w:numPr>
        <w:spacing w:before="360"/>
        <w:ind w:left="576" w:hanging="576"/>
        <w:rPr>
          <w:rFonts w:ascii="Marianne" w:hAnsi="Marianne"/>
          <w:sz w:val="20"/>
          <w:szCs w:val="20"/>
        </w:rPr>
      </w:pPr>
      <w:r>
        <w:rPr>
          <w:rFonts w:ascii="Marianne" w:hAnsi="Marianne"/>
          <w:b/>
          <w:sz w:val="20"/>
          <w:szCs w:val="20"/>
        </w:rPr>
        <w:tab/>
      </w:r>
      <w:r w:rsidR="004F289C" w:rsidRPr="006E7C79">
        <w:rPr>
          <w:rFonts w:ascii="Marianne" w:hAnsi="Marianne"/>
          <w:b/>
          <w:sz w:val="20"/>
          <w:szCs w:val="20"/>
        </w:rPr>
        <w:t xml:space="preserve">5. Indicateurs simples de suivis/évaluation des moyens et des résultats </w:t>
      </w:r>
    </w:p>
    <w:p w14:paraId="3508D5BD" w14:textId="42D0746F" w:rsidR="00DC1E9E" w:rsidRPr="00851AC6" w:rsidRDefault="004F289C" w:rsidP="004A072A">
      <w:pPr>
        <w:pStyle w:val="Corpsdetexte"/>
        <w:numPr>
          <w:ilvl w:val="0"/>
          <w:numId w:val="2"/>
        </w:numPr>
        <w:spacing w:after="0"/>
        <w:ind w:left="0" w:firstLine="0"/>
        <w:jc w:val="both"/>
        <w:rPr>
          <w:rFonts w:ascii="Marianne" w:hAnsi="Marianne"/>
          <w:sz w:val="20"/>
          <w:szCs w:val="20"/>
        </w:rPr>
      </w:pPr>
      <w:r w:rsidRPr="00851AC6">
        <w:rPr>
          <w:rFonts w:ascii="Marianne" w:hAnsi="Marianne"/>
          <w:sz w:val="20"/>
          <w:szCs w:val="20"/>
        </w:rPr>
        <w:t>Une fois ces décisions arrêtées (objectifs de résultats et moyens pour les atteindre), il</w:t>
      </w:r>
      <w:r w:rsidR="00851AC6">
        <w:rPr>
          <w:rFonts w:ascii="Marianne" w:hAnsi="Marianne"/>
          <w:sz w:val="20"/>
          <w:szCs w:val="20"/>
        </w:rPr>
        <w:t xml:space="preserve"> </w:t>
      </w:r>
      <w:r w:rsidRPr="00851AC6">
        <w:rPr>
          <w:rFonts w:ascii="Marianne" w:hAnsi="Marianne"/>
          <w:sz w:val="20"/>
          <w:szCs w:val="20"/>
        </w:rPr>
        <w:t>convient d’identifier les indicateurs à suivre pour :</w:t>
      </w:r>
    </w:p>
    <w:p w14:paraId="2EFC7393" w14:textId="77777777" w:rsidR="00DC1E9E" w:rsidRPr="006E7C79" w:rsidRDefault="004F289C">
      <w:pPr>
        <w:pStyle w:val="Corpsdetexte"/>
        <w:numPr>
          <w:ilvl w:val="0"/>
          <w:numId w:val="2"/>
        </w:numPr>
        <w:spacing w:after="0"/>
        <w:ind w:left="0" w:firstLine="0"/>
        <w:jc w:val="both"/>
        <w:rPr>
          <w:rFonts w:ascii="Marianne" w:hAnsi="Marianne"/>
          <w:sz w:val="20"/>
          <w:szCs w:val="20"/>
        </w:rPr>
      </w:pPr>
      <w:r w:rsidRPr="006E7C79">
        <w:rPr>
          <w:rFonts w:ascii="Marianne" w:hAnsi="Marianne"/>
          <w:sz w:val="20"/>
          <w:szCs w:val="20"/>
        </w:rPr>
        <w:t>- ré-ajuster la gestion si besoin</w:t>
      </w:r>
    </w:p>
    <w:p w14:paraId="25EAA5EC" w14:textId="77777777" w:rsidR="00DC1E9E" w:rsidRPr="006E7C79" w:rsidRDefault="004F289C">
      <w:pPr>
        <w:pStyle w:val="Corpsdetexte"/>
        <w:numPr>
          <w:ilvl w:val="0"/>
          <w:numId w:val="2"/>
        </w:numPr>
        <w:spacing w:after="0"/>
        <w:ind w:left="0" w:firstLine="0"/>
        <w:jc w:val="both"/>
        <w:rPr>
          <w:rFonts w:ascii="Marianne" w:hAnsi="Marianne"/>
          <w:sz w:val="20"/>
          <w:szCs w:val="20"/>
        </w:rPr>
      </w:pPr>
      <w:r w:rsidRPr="006E7C79">
        <w:rPr>
          <w:rFonts w:ascii="Marianne" w:hAnsi="Marianne"/>
          <w:sz w:val="20"/>
          <w:szCs w:val="20"/>
        </w:rPr>
        <w:t>- évaluer l’efficacité du contrat à son terme.</w:t>
      </w:r>
    </w:p>
    <w:p w14:paraId="35EC0835" w14:textId="77777777" w:rsidR="00DC1E9E" w:rsidRPr="006E7C79" w:rsidRDefault="004F289C" w:rsidP="00851AC6">
      <w:pPr>
        <w:pStyle w:val="Corpsdetexte"/>
        <w:numPr>
          <w:ilvl w:val="2"/>
          <w:numId w:val="2"/>
        </w:numPr>
        <w:spacing w:before="120" w:after="0"/>
        <w:ind w:left="0" w:firstLine="0"/>
        <w:jc w:val="both"/>
        <w:rPr>
          <w:rFonts w:ascii="Marianne" w:hAnsi="Marianne"/>
          <w:sz w:val="20"/>
          <w:szCs w:val="20"/>
        </w:rPr>
      </w:pPr>
      <w:r w:rsidRPr="006E7C79">
        <w:rPr>
          <w:rFonts w:ascii="Marianne" w:hAnsi="Marianne"/>
          <w:sz w:val="20"/>
          <w:szCs w:val="20"/>
        </w:rPr>
        <w:t xml:space="preserve">Souvent, ceux-ci reprendront les critères retenus précédemment. </w:t>
      </w:r>
    </w:p>
    <w:sectPr w:rsidR="00DC1E9E" w:rsidRPr="006E7C79" w:rsidSect="006E7C79">
      <w:pgSz w:w="16838" w:h="11906" w:orient="landscape"/>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CF315" w14:textId="77777777" w:rsidR="006E2E6F" w:rsidRDefault="00B47132">
      <w:r>
        <w:separator/>
      </w:r>
    </w:p>
  </w:endnote>
  <w:endnote w:type="continuationSeparator" w:id="0">
    <w:p w14:paraId="661643A6" w14:textId="77777777" w:rsidR="006E2E6F" w:rsidRDefault="00B4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5EE6B" w14:textId="77777777" w:rsidR="006E2E6F" w:rsidRDefault="00B47132">
      <w:r>
        <w:separator/>
      </w:r>
    </w:p>
  </w:footnote>
  <w:footnote w:type="continuationSeparator" w:id="0">
    <w:p w14:paraId="66E16A9E" w14:textId="77777777" w:rsidR="006E2E6F" w:rsidRDefault="00B47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826BA"/>
    <w:multiLevelType w:val="hybridMultilevel"/>
    <w:tmpl w:val="1D8010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5E6CF0"/>
    <w:multiLevelType w:val="multilevel"/>
    <w:tmpl w:val="14DECEC8"/>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ind w:left="0" w:firstLine="0"/>
      </w:pPr>
    </w:lvl>
    <w:lvl w:ilvl="4">
      <w:start w:val="1"/>
      <w:numFmt w:val="none"/>
      <w:pStyle w:val="Titre5"/>
      <w:suff w:val="nothing"/>
      <w:lvlText w:val=""/>
      <w:lvlJc w:val="left"/>
      <w:pPr>
        <w:ind w:left="1008" w:hanging="1008"/>
      </w:pPr>
    </w:lvl>
    <w:lvl w:ilvl="5">
      <w:start w:val="1"/>
      <w:numFmt w:val="none"/>
      <w:pStyle w:val="Titre6"/>
      <w:suff w:val="nothing"/>
      <w:lvlText w:val=""/>
      <w:lvlJc w:val="left"/>
      <w:pPr>
        <w:ind w:left="1152" w:hanging="1152"/>
      </w:pPr>
    </w:lvl>
    <w:lvl w:ilvl="6">
      <w:start w:val="1"/>
      <w:numFmt w:val="none"/>
      <w:pStyle w:val="Titre7"/>
      <w:suff w:val="nothing"/>
      <w:lvlText w:val=""/>
      <w:lvlJc w:val="left"/>
      <w:pPr>
        <w:ind w:left="1296" w:hanging="1296"/>
      </w:pPr>
    </w:lvl>
    <w:lvl w:ilvl="7">
      <w:start w:val="1"/>
      <w:numFmt w:val="none"/>
      <w:pStyle w:val="Titre8"/>
      <w:suff w:val="nothing"/>
      <w:lvlText w:val=""/>
      <w:lvlJc w:val="left"/>
      <w:pPr>
        <w:ind w:left="1440" w:hanging="1440"/>
      </w:pPr>
    </w:lvl>
    <w:lvl w:ilvl="8">
      <w:start w:val="1"/>
      <w:numFmt w:val="none"/>
      <w:pStyle w:val="Titre9"/>
      <w:suff w:val="nothing"/>
      <w:lvlText w:val=""/>
      <w:lvlJc w:val="left"/>
      <w:pPr>
        <w:ind w:left="1584" w:hanging="1584"/>
      </w:pPr>
    </w:lvl>
  </w:abstractNum>
  <w:abstractNum w:abstractNumId="2" w15:restartNumberingAfterBreak="0">
    <w:nsid w:val="24895044"/>
    <w:multiLevelType w:val="multilevel"/>
    <w:tmpl w:val="0066AC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3DB1F82"/>
    <w:multiLevelType w:val="multilevel"/>
    <w:tmpl w:val="CA0845B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15:restartNumberingAfterBreak="0">
    <w:nsid w:val="400A0F64"/>
    <w:multiLevelType w:val="hybridMultilevel"/>
    <w:tmpl w:val="6A187DF4"/>
    <w:lvl w:ilvl="0" w:tplc="F6BE9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890378"/>
    <w:multiLevelType w:val="hybridMultilevel"/>
    <w:tmpl w:val="F69672CA"/>
    <w:lvl w:ilvl="0" w:tplc="DD42AA0A">
      <w:numFmt w:val="bullet"/>
      <w:lvlText w:val="-"/>
      <w:lvlJc w:val="left"/>
      <w:pPr>
        <w:ind w:left="1065" w:hanging="705"/>
      </w:pPr>
      <w:rPr>
        <w:rFonts w:ascii="Marianne" w:eastAsia="SimSun" w:hAnsi="Marianne"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E9E"/>
    <w:rsid w:val="00027BB4"/>
    <w:rsid w:val="004C1C85"/>
    <w:rsid w:val="004F289C"/>
    <w:rsid w:val="006E2E6F"/>
    <w:rsid w:val="006E7C79"/>
    <w:rsid w:val="007C5DA7"/>
    <w:rsid w:val="00851AC6"/>
    <w:rsid w:val="008B631D"/>
    <w:rsid w:val="0099302B"/>
    <w:rsid w:val="00B47132"/>
    <w:rsid w:val="00CE5570"/>
    <w:rsid w:val="00D422A6"/>
    <w:rsid w:val="00DC1E9E"/>
    <w:rsid w:val="00DC2DE6"/>
    <w:rsid w:val="00E441F8"/>
    <w:rsid w:val="00EB159D"/>
    <w:rsid w:val="00EC0149"/>
    <w:rsid w:val="00EC2E31"/>
    <w:rsid w:val="00FF36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D5F7747"/>
  <w15:docId w15:val="{51AA353E-EB89-4973-AF45-26997D302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2"/>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02B"/>
    <w:pPr>
      <w:widowControl w:val="0"/>
      <w:suppressAutoHyphens/>
    </w:pPr>
    <w:rPr>
      <w:sz w:val="24"/>
    </w:rPr>
  </w:style>
  <w:style w:type="paragraph" w:styleId="Titre1">
    <w:name w:val="heading 1"/>
    <w:basedOn w:val="Titre"/>
    <w:link w:val="Titre1Car"/>
    <w:qFormat/>
    <w:pPr>
      <w:numPr>
        <w:numId w:val="1"/>
      </w:numPr>
      <w:outlineLvl w:val="0"/>
    </w:pPr>
    <w:rPr>
      <w:b/>
      <w:bCs/>
      <w:color w:val="009139"/>
      <w:sz w:val="29"/>
      <w:szCs w:val="32"/>
    </w:rPr>
  </w:style>
  <w:style w:type="paragraph" w:styleId="Titre2">
    <w:name w:val="heading 2"/>
    <w:basedOn w:val="Titre"/>
    <w:qFormat/>
    <w:pPr>
      <w:numPr>
        <w:ilvl w:val="1"/>
        <w:numId w:val="1"/>
      </w:numPr>
      <w:spacing w:before="0" w:after="0"/>
      <w:ind w:left="0" w:firstLine="0"/>
      <w:outlineLvl w:val="1"/>
    </w:pPr>
    <w:rPr>
      <w:b/>
      <w:bCs/>
      <w:iCs/>
      <w:color w:val="009139"/>
    </w:rPr>
  </w:style>
  <w:style w:type="paragraph" w:styleId="Titre3">
    <w:name w:val="heading 3"/>
    <w:basedOn w:val="Titre"/>
    <w:qFormat/>
    <w:rsid w:val="00570895"/>
    <w:pPr>
      <w:numPr>
        <w:ilvl w:val="2"/>
        <w:numId w:val="1"/>
      </w:numPr>
      <w:ind w:left="0" w:firstLine="0"/>
      <w:jc w:val="center"/>
      <w:outlineLvl w:val="2"/>
    </w:pPr>
    <w:rPr>
      <w:rFonts w:ascii="Marianne" w:hAnsi="Marianne"/>
      <w:b/>
      <w:bCs/>
      <w:color w:val="00B050"/>
      <w:sz w:val="40"/>
    </w:rPr>
  </w:style>
  <w:style w:type="paragraph" w:styleId="Titre5">
    <w:name w:val="heading 5"/>
    <w:basedOn w:val="Normal"/>
    <w:next w:val="Normal"/>
    <w:qFormat/>
    <w:pPr>
      <w:keepNext/>
      <w:numPr>
        <w:ilvl w:val="4"/>
        <w:numId w:val="1"/>
      </w:numPr>
      <w:pBdr>
        <w:bottom w:val="single" w:sz="8" w:space="2" w:color="009139"/>
      </w:pBdr>
      <w:jc w:val="both"/>
      <w:outlineLvl w:val="4"/>
    </w:pPr>
    <w:rPr>
      <w:rFonts w:ascii="Arial Narrow" w:hAnsi="Arial Narrow" w:cs="Arial"/>
      <w:b/>
      <w:color w:val="008000"/>
      <w:szCs w:val="22"/>
    </w:rPr>
  </w:style>
  <w:style w:type="paragraph" w:styleId="Titre6">
    <w:name w:val="heading 6"/>
    <w:basedOn w:val="Titre"/>
    <w:qFormat/>
    <w:pPr>
      <w:numPr>
        <w:ilvl w:val="5"/>
        <w:numId w:val="1"/>
      </w:numPr>
      <w:outlineLvl w:val="5"/>
    </w:pPr>
    <w:rPr>
      <w:b/>
      <w:bCs/>
      <w:sz w:val="21"/>
      <w:szCs w:val="21"/>
    </w:rPr>
  </w:style>
  <w:style w:type="paragraph" w:styleId="Titre7">
    <w:name w:val="heading 7"/>
    <w:basedOn w:val="Titre"/>
    <w:qFormat/>
    <w:pPr>
      <w:numPr>
        <w:ilvl w:val="6"/>
        <w:numId w:val="1"/>
      </w:numPr>
      <w:outlineLvl w:val="6"/>
    </w:pPr>
    <w:rPr>
      <w:b/>
      <w:bCs/>
      <w:sz w:val="21"/>
      <w:szCs w:val="21"/>
    </w:rPr>
  </w:style>
  <w:style w:type="paragraph" w:styleId="Titre8">
    <w:name w:val="heading 8"/>
    <w:basedOn w:val="Titre"/>
    <w:qFormat/>
    <w:pPr>
      <w:numPr>
        <w:ilvl w:val="7"/>
        <w:numId w:val="1"/>
      </w:numPr>
      <w:outlineLvl w:val="7"/>
    </w:pPr>
    <w:rPr>
      <w:b/>
      <w:bCs/>
      <w:sz w:val="21"/>
      <w:szCs w:val="21"/>
    </w:rPr>
  </w:style>
  <w:style w:type="paragraph" w:styleId="Titre9">
    <w:name w:val="heading 9"/>
    <w:basedOn w:val="Titre"/>
    <w:qFormat/>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RTFNum31">
    <w:name w:val="RTF_Num 3 1"/>
    <w:qFormat/>
    <w:rPr>
      <w:rFonts w:ascii="Symbol" w:hAnsi="Symbol"/>
      <w:sz w:val="22"/>
    </w:rPr>
  </w:style>
  <w:style w:type="character" w:customStyle="1" w:styleId="Puces">
    <w:name w:val="Puces"/>
    <w:qFormat/>
    <w:rPr>
      <w:rFonts w:ascii="Arial" w:eastAsia="OpenSymbol" w:hAnsi="Arial" w:cs="OpenSymbol"/>
      <w:sz w:val="20"/>
      <w:szCs w:val="20"/>
    </w:rPr>
  </w:style>
  <w:style w:type="character" w:customStyle="1" w:styleId="RTFNum61">
    <w:name w:val="RTF_Num 6 1"/>
    <w:qFormat/>
    <w:rPr>
      <w:rFonts w:ascii="Symbol" w:hAnsi="Symbol"/>
      <w:sz w:val="22"/>
    </w:rPr>
  </w:style>
  <w:style w:type="character" w:customStyle="1" w:styleId="Caractresdenumrotation">
    <w:name w:val="Caractères de numérotation"/>
    <w:qFormat/>
  </w:style>
  <w:style w:type="character" w:customStyle="1" w:styleId="WW8Num2z0">
    <w:name w:val="WW8Num2z0"/>
    <w:qFormat/>
    <w:rPr>
      <w:rFonts w:ascii="Symbol" w:hAnsi="Symbol"/>
    </w:rPr>
  </w:style>
  <w:style w:type="character" w:customStyle="1" w:styleId="WW8Num1z0">
    <w:name w:val="WW8Num1z0"/>
    <w:qFormat/>
    <w:rPr>
      <w:rFonts w:ascii="Symbol" w:hAnsi="Symbol"/>
    </w:rPr>
  </w:style>
  <w:style w:type="character" w:customStyle="1" w:styleId="Accentuationforte">
    <w:name w:val="Accentuation forte"/>
    <w:qFormat/>
    <w:rPr>
      <w:b/>
      <w:bCs/>
    </w:rPr>
  </w:style>
  <w:style w:type="character" w:customStyle="1" w:styleId="LienInternet">
    <w:name w:val="Lien Internet"/>
    <w:rPr>
      <w:color w:val="000080"/>
      <w:u w:val="single"/>
    </w:rPr>
  </w:style>
  <w:style w:type="character" w:customStyle="1" w:styleId="WW8Num95z0">
    <w:name w:val="WW8Num95z0"/>
    <w:qFormat/>
    <w:rPr>
      <w:rFonts w:ascii="Symbol" w:hAnsi="Symbol" w:cs="OpenSymbol"/>
    </w:rPr>
  </w:style>
  <w:style w:type="character" w:customStyle="1" w:styleId="WW8Num95z1">
    <w:name w:val="WW8Num95z1"/>
    <w:qFormat/>
    <w:rPr>
      <w:rFonts w:ascii="OpenSymbol" w:hAnsi="OpenSymbol" w:cs="OpenSymbol"/>
    </w:rPr>
  </w:style>
  <w:style w:type="character" w:customStyle="1" w:styleId="WW8Num95z2">
    <w:name w:val="WW8Num95z2"/>
    <w:qFormat/>
    <w:rPr>
      <w:rFonts w:ascii="Wingdings" w:hAnsi="Wingdings" w:cs="OpenSymbol"/>
    </w:rPr>
  </w:style>
  <w:style w:type="character" w:customStyle="1" w:styleId="Caractresdenotedebasdepage">
    <w:name w:val="Caractères de note de bas de page"/>
    <w:basedOn w:val="Policepardfaut"/>
    <w:qFormat/>
    <w:rPr>
      <w:vertAlign w:val="superscript"/>
    </w:rPr>
  </w:style>
  <w:style w:type="character" w:customStyle="1" w:styleId="CommentaireCar">
    <w:name w:val="Commentaire Car"/>
    <w:basedOn w:val="Policepardfaut"/>
    <w:link w:val="Commentaire"/>
    <w:uiPriority w:val="99"/>
    <w:semiHidden/>
    <w:qFormat/>
    <w:rPr>
      <w:sz w:val="20"/>
      <w:szCs w:val="18"/>
    </w:rPr>
  </w:style>
  <w:style w:type="character" w:styleId="Marquedecommentaire">
    <w:name w:val="annotation reference"/>
    <w:basedOn w:val="Policepardfaut"/>
    <w:uiPriority w:val="99"/>
    <w:semiHidden/>
    <w:unhideWhenUsed/>
    <w:qFormat/>
    <w:rPr>
      <w:sz w:val="16"/>
      <w:szCs w:val="16"/>
    </w:rPr>
  </w:style>
  <w:style w:type="character" w:customStyle="1" w:styleId="TextedebullesCar">
    <w:name w:val="Texte de bulles Car"/>
    <w:basedOn w:val="Policepardfaut"/>
    <w:link w:val="Textedebulles"/>
    <w:uiPriority w:val="99"/>
    <w:semiHidden/>
    <w:qFormat/>
    <w:rsid w:val="00E45253"/>
    <w:rPr>
      <w:rFonts w:ascii="Segoe UI" w:hAnsi="Segoe UI"/>
      <w:sz w:val="18"/>
      <w:szCs w:val="16"/>
    </w:rPr>
  </w:style>
  <w:style w:type="character" w:customStyle="1" w:styleId="Titre1Car">
    <w:name w:val="Titre 1 Car"/>
    <w:basedOn w:val="Policepardfaut"/>
    <w:link w:val="Titre1"/>
    <w:qFormat/>
    <w:rsid w:val="009C24CD"/>
    <w:rPr>
      <w:rFonts w:ascii="Arial" w:eastAsia="Microsoft YaHei" w:hAnsi="Arial"/>
      <w:b/>
      <w:bCs/>
      <w:color w:val="009139"/>
      <w:sz w:val="29"/>
      <w:szCs w:val="32"/>
    </w:rPr>
  </w:style>
  <w:style w:type="character" w:customStyle="1" w:styleId="CorpsdetexteCar">
    <w:name w:val="Corps de texte Car"/>
    <w:basedOn w:val="Policepardfaut"/>
    <w:link w:val="Corpsdetexte"/>
    <w:qFormat/>
    <w:rsid w:val="009C24CD"/>
  </w:style>
  <w:style w:type="character" w:customStyle="1" w:styleId="ObjetducommentaireCar">
    <w:name w:val="Objet du commentaire Car"/>
    <w:basedOn w:val="CommentaireCar"/>
    <w:link w:val="Objetducommentaire"/>
    <w:uiPriority w:val="99"/>
    <w:semiHidden/>
    <w:qFormat/>
    <w:rsid w:val="008437FF"/>
    <w:rPr>
      <w:b/>
      <w:bCs/>
      <w:sz w:val="20"/>
      <w:szCs w:val="18"/>
    </w:rPr>
  </w:style>
  <w:style w:type="character" w:customStyle="1" w:styleId="En-tteCar">
    <w:name w:val="En-tête Car"/>
    <w:basedOn w:val="Policepardfaut"/>
    <w:uiPriority w:val="99"/>
    <w:qFormat/>
    <w:rsid w:val="000C28B8"/>
    <w:rPr>
      <w:szCs w:val="21"/>
    </w:rPr>
  </w:style>
  <w:style w:type="character" w:customStyle="1" w:styleId="PieddepageCar">
    <w:name w:val="Pied de page Car"/>
    <w:basedOn w:val="Policepardfaut"/>
    <w:link w:val="Pieddepage"/>
    <w:uiPriority w:val="99"/>
    <w:qFormat/>
    <w:rsid w:val="000C28B8"/>
    <w:rPr>
      <w:szCs w:val="21"/>
    </w:rPr>
  </w:style>
  <w:style w:type="character" w:styleId="Textedelespacerserv">
    <w:name w:val="Placeholder Text"/>
    <w:basedOn w:val="Policepardfaut"/>
    <w:uiPriority w:val="99"/>
    <w:semiHidden/>
    <w:qFormat/>
    <w:rsid w:val="00DB247D"/>
    <w:rPr>
      <w:color w:val="808080"/>
    </w:rPr>
  </w:style>
  <w:style w:type="character" w:customStyle="1" w:styleId="ListLabel1">
    <w:name w:val="ListLabel 1"/>
    <w:qFormat/>
    <w:rPr>
      <w:rFonts w:cs="Symbol"/>
      <w:sz w:val="20"/>
      <w:szCs w:val="20"/>
    </w:rPr>
  </w:style>
  <w:style w:type="character" w:customStyle="1" w:styleId="ListLabel2">
    <w:name w:val="ListLabel 2"/>
    <w:qFormat/>
    <w:rPr>
      <w:rFonts w:cs="OpenSymbol"/>
      <w:sz w:val="20"/>
      <w:szCs w:val="20"/>
    </w:rPr>
  </w:style>
  <w:style w:type="character" w:customStyle="1" w:styleId="ListLabel3">
    <w:name w:val="ListLabel 3"/>
    <w:qFormat/>
    <w:rPr>
      <w:rFonts w:cs="OpenSymbol"/>
      <w:sz w:val="20"/>
      <w:szCs w:val="20"/>
    </w:rPr>
  </w:style>
  <w:style w:type="character" w:customStyle="1" w:styleId="ListLabel4">
    <w:name w:val="ListLabel 4"/>
    <w:qFormat/>
    <w:rPr>
      <w:rFonts w:cs="Symbol"/>
      <w:sz w:val="20"/>
      <w:szCs w:val="20"/>
    </w:rPr>
  </w:style>
  <w:style w:type="character" w:customStyle="1" w:styleId="ListLabel5">
    <w:name w:val="ListLabel 5"/>
    <w:qFormat/>
    <w:rPr>
      <w:rFonts w:cs="OpenSymbol"/>
      <w:sz w:val="20"/>
      <w:szCs w:val="20"/>
    </w:rPr>
  </w:style>
  <w:style w:type="character" w:customStyle="1" w:styleId="ListLabel6">
    <w:name w:val="ListLabel 6"/>
    <w:qFormat/>
    <w:rPr>
      <w:rFonts w:cs="OpenSymbol"/>
      <w:sz w:val="20"/>
      <w:szCs w:val="20"/>
    </w:rPr>
  </w:style>
  <w:style w:type="character" w:customStyle="1" w:styleId="ListLabel7">
    <w:name w:val="ListLabel 7"/>
    <w:qFormat/>
    <w:rPr>
      <w:rFonts w:cs="Symbol"/>
      <w:sz w:val="20"/>
      <w:szCs w:val="20"/>
    </w:rPr>
  </w:style>
  <w:style w:type="character" w:customStyle="1" w:styleId="ListLabel8">
    <w:name w:val="ListLabel 8"/>
    <w:qFormat/>
    <w:rPr>
      <w:rFonts w:cs="OpenSymbol"/>
      <w:sz w:val="20"/>
      <w:szCs w:val="20"/>
    </w:rPr>
  </w:style>
  <w:style w:type="character" w:customStyle="1" w:styleId="ListLabel9">
    <w:name w:val="ListLabel 9"/>
    <w:qFormat/>
    <w:rPr>
      <w:rFonts w:cs="OpenSymbol"/>
      <w:sz w:val="20"/>
      <w:szCs w:val="20"/>
    </w:rPr>
  </w:style>
  <w:style w:type="character" w:customStyle="1" w:styleId="ListLabel10">
    <w:name w:val="ListLabel 10"/>
    <w:qFormat/>
    <w:rPr>
      <w:rFonts w:cs="Symbol"/>
      <w:sz w:val="20"/>
      <w:szCs w:val="20"/>
    </w:rPr>
  </w:style>
  <w:style w:type="character" w:customStyle="1" w:styleId="ListLabel11">
    <w:name w:val="ListLabel 11"/>
    <w:qFormat/>
    <w:rPr>
      <w:rFonts w:cs="OpenSymbol"/>
      <w:sz w:val="20"/>
      <w:szCs w:val="20"/>
    </w:rPr>
  </w:style>
  <w:style w:type="character" w:customStyle="1" w:styleId="ListLabel12">
    <w:name w:val="ListLabel 12"/>
    <w:qFormat/>
    <w:rPr>
      <w:rFonts w:cs="OpenSymbol"/>
      <w:sz w:val="20"/>
      <w:szCs w:val="20"/>
    </w:rPr>
  </w:style>
  <w:style w:type="character" w:customStyle="1" w:styleId="ListLabel13">
    <w:name w:val="ListLabel 13"/>
    <w:qFormat/>
    <w:rPr>
      <w:rFonts w:cs="Symbol"/>
      <w:sz w:val="20"/>
      <w:szCs w:val="20"/>
    </w:rPr>
  </w:style>
  <w:style w:type="character" w:customStyle="1" w:styleId="ListLabel14">
    <w:name w:val="ListLabel 14"/>
    <w:qFormat/>
    <w:rPr>
      <w:rFonts w:cs="OpenSymbol"/>
      <w:sz w:val="20"/>
      <w:szCs w:val="20"/>
    </w:rPr>
  </w:style>
  <w:style w:type="character" w:customStyle="1" w:styleId="ListLabel15">
    <w:name w:val="ListLabel 15"/>
    <w:qFormat/>
    <w:rPr>
      <w:rFonts w:cs="OpenSymbol"/>
      <w:sz w:val="20"/>
      <w:szCs w:val="20"/>
    </w:rPr>
  </w:style>
  <w:style w:type="character" w:customStyle="1" w:styleId="ListLabel16">
    <w:name w:val="ListLabel 16"/>
    <w:qFormat/>
    <w:rPr>
      <w:rFonts w:cs="Symbol"/>
      <w:sz w:val="20"/>
      <w:szCs w:val="20"/>
    </w:rPr>
  </w:style>
  <w:style w:type="character" w:customStyle="1" w:styleId="ListLabel17">
    <w:name w:val="ListLabel 17"/>
    <w:qFormat/>
    <w:rPr>
      <w:rFonts w:cs="OpenSymbol"/>
      <w:sz w:val="20"/>
      <w:szCs w:val="20"/>
    </w:rPr>
  </w:style>
  <w:style w:type="character" w:customStyle="1" w:styleId="ListLabel18">
    <w:name w:val="ListLabel 18"/>
    <w:qFormat/>
    <w:rPr>
      <w:rFonts w:cs="OpenSymbol"/>
      <w:sz w:val="20"/>
      <w:szCs w:val="20"/>
    </w:rPr>
  </w:style>
  <w:style w:type="character" w:customStyle="1" w:styleId="ListLabel19">
    <w:name w:val="ListLabel 19"/>
    <w:qFormat/>
    <w:rPr>
      <w:rFonts w:cs="Symbol"/>
      <w:sz w:val="20"/>
      <w:szCs w:val="20"/>
    </w:rPr>
  </w:style>
  <w:style w:type="character" w:customStyle="1" w:styleId="ListLabel20">
    <w:name w:val="ListLabel 20"/>
    <w:qFormat/>
    <w:rPr>
      <w:rFonts w:cs="OpenSymbol"/>
      <w:sz w:val="20"/>
      <w:szCs w:val="20"/>
    </w:rPr>
  </w:style>
  <w:style w:type="character" w:customStyle="1" w:styleId="ListLabel21">
    <w:name w:val="ListLabel 21"/>
    <w:qFormat/>
    <w:rPr>
      <w:rFonts w:cs="OpenSymbol"/>
      <w:sz w:val="20"/>
      <w:szCs w:val="20"/>
    </w:rPr>
  </w:style>
  <w:style w:type="character" w:customStyle="1" w:styleId="ListLabel22">
    <w:name w:val="ListLabel 22"/>
    <w:qFormat/>
    <w:rPr>
      <w:rFonts w:cs="Symbol"/>
      <w:sz w:val="20"/>
      <w:szCs w:val="20"/>
    </w:rPr>
  </w:style>
  <w:style w:type="character" w:customStyle="1" w:styleId="ListLabel23">
    <w:name w:val="ListLabel 23"/>
    <w:qFormat/>
    <w:rPr>
      <w:rFonts w:cs="OpenSymbol"/>
      <w:sz w:val="20"/>
      <w:szCs w:val="20"/>
    </w:rPr>
  </w:style>
  <w:style w:type="character" w:customStyle="1" w:styleId="ListLabel24">
    <w:name w:val="ListLabel 24"/>
    <w:qFormat/>
    <w:rPr>
      <w:rFonts w:cs="OpenSymbol"/>
      <w:sz w:val="20"/>
      <w:szCs w:val="20"/>
    </w:rPr>
  </w:style>
  <w:style w:type="character" w:customStyle="1" w:styleId="ListLabel25">
    <w:name w:val="ListLabel 25"/>
    <w:qFormat/>
    <w:rPr>
      <w:rFonts w:cs="Symbol"/>
      <w:sz w:val="20"/>
      <w:szCs w:val="20"/>
    </w:rPr>
  </w:style>
  <w:style w:type="character" w:customStyle="1" w:styleId="ListLabel26">
    <w:name w:val="ListLabel 26"/>
    <w:qFormat/>
    <w:rPr>
      <w:rFonts w:cs="OpenSymbol"/>
      <w:sz w:val="20"/>
      <w:szCs w:val="20"/>
    </w:rPr>
  </w:style>
  <w:style w:type="character" w:customStyle="1" w:styleId="ListLabel27">
    <w:name w:val="ListLabel 27"/>
    <w:qFormat/>
    <w:rPr>
      <w:rFonts w:cs="OpenSymbol"/>
      <w:sz w:val="20"/>
      <w:szCs w:val="20"/>
    </w:rPr>
  </w:style>
  <w:style w:type="character" w:customStyle="1" w:styleId="ListLabel28">
    <w:name w:val="ListLabel 28"/>
    <w:qFormat/>
    <w:rPr>
      <w:rFonts w:cs="Symbol"/>
      <w:sz w:val="20"/>
      <w:szCs w:val="20"/>
    </w:rPr>
  </w:style>
  <w:style w:type="character" w:customStyle="1" w:styleId="ListLabel29">
    <w:name w:val="ListLabel 29"/>
    <w:qFormat/>
    <w:rPr>
      <w:rFonts w:cs="OpenSymbol"/>
      <w:sz w:val="20"/>
      <w:szCs w:val="20"/>
    </w:rPr>
  </w:style>
  <w:style w:type="character" w:customStyle="1" w:styleId="ListLabel30">
    <w:name w:val="ListLabel 30"/>
    <w:qFormat/>
    <w:rPr>
      <w:rFonts w:cs="OpenSymbol"/>
      <w:sz w:val="20"/>
      <w:szCs w:val="20"/>
    </w:rPr>
  </w:style>
  <w:style w:type="character" w:customStyle="1" w:styleId="ListLabel31">
    <w:name w:val="ListLabel 31"/>
    <w:qFormat/>
    <w:rPr>
      <w:rFonts w:cs="Symbol"/>
      <w:sz w:val="20"/>
      <w:szCs w:val="20"/>
    </w:rPr>
  </w:style>
  <w:style w:type="character" w:customStyle="1" w:styleId="ListLabel32">
    <w:name w:val="ListLabel 32"/>
    <w:qFormat/>
    <w:rPr>
      <w:rFonts w:cs="OpenSymbol"/>
      <w:sz w:val="20"/>
      <w:szCs w:val="20"/>
    </w:rPr>
  </w:style>
  <w:style w:type="character" w:customStyle="1" w:styleId="ListLabel33">
    <w:name w:val="ListLabel 33"/>
    <w:qFormat/>
    <w:rPr>
      <w:rFonts w:cs="OpenSymbol"/>
      <w:sz w:val="20"/>
      <w:szCs w:val="20"/>
    </w:rPr>
  </w:style>
  <w:style w:type="character" w:customStyle="1" w:styleId="ListLabel34">
    <w:name w:val="ListLabel 34"/>
    <w:qFormat/>
    <w:rPr>
      <w:rFonts w:cs="Symbol"/>
      <w:sz w:val="20"/>
      <w:szCs w:val="20"/>
    </w:rPr>
  </w:style>
  <w:style w:type="character" w:customStyle="1" w:styleId="ListLabel35">
    <w:name w:val="ListLabel 35"/>
    <w:qFormat/>
    <w:rPr>
      <w:rFonts w:cs="OpenSymbol"/>
      <w:sz w:val="20"/>
      <w:szCs w:val="20"/>
    </w:rPr>
  </w:style>
  <w:style w:type="character" w:customStyle="1" w:styleId="ListLabel36">
    <w:name w:val="ListLabel 36"/>
    <w:qFormat/>
    <w:rPr>
      <w:rFonts w:cs="OpenSymbol"/>
      <w:sz w:val="20"/>
      <w:szCs w:val="20"/>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Ancredenotedebasdepage">
    <w:name w:val="Ancre de note de bas de page"/>
    <w:rPr>
      <w:vertAlign w:val="superscript"/>
    </w:rPr>
  </w:style>
  <w:style w:type="character" w:customStyle="1" w:styleId="ListLabel43">
    <w:name w:val="ListLabel 43"/>
    <w:qFormat/>
    <w:rPr>
      <w:rFonts w:cs="Symbol"/>
      <w:sz w:val="20"/>
      <w:szCs w:val="20"/>
    </w:rPr>
  </w:style>
  <w:style w:type="character" w:customStyle="1" w:styleId="ListLabel44">
    <w:name w:val="ListLabel 44"/>
    <w:qFormat/>
    <w:rPr>
      <w:rFonts w:cs="OpenSymbol"/>
      <w:sz w:val="20"/>
      <w:szCs w:val="20"/>
    </w:rPr>
  </w:style>
  <w:style w:type="character" w:customStyle="1" w:styleId="ListLabel45">
    <w:name w:val="ListLabel 45"/>
    <w:qFormat/>
    <w:rPr>
      <w:rFonts w:cs="OpenSymbol"/>
      <w:sz w:val="20"/>
      <w:szCs w:val="20"/>
    </w:rPr>
  </w:style>
  <w:style w:type="character" w:customStyle="1" w:styleId="ListLabel46">
    <w:name w:val="ListLabel 46"/>
    <w:qFormat/>
    <w:rPr>
      <w:rFonts w:cs="Symbol"/>
      <w:sz w:val="20"/>
      <w:szCs w:val="20"/>
    </w:rPr>
  </w:style>
  <w:style w:type="character" w:customStyle="1" w:styleId="ListLabel47">
    <w:name w:val="ListLabel 47"/>
    <w:qFormat/>
    <w:rPr>
      <w:rFonts w:cs="OpenSymbol"/>
      <w:sz w:val="20"/>
      <w:szCs w:val="20"/>
    </w:rPr>
  </w:style>
  <w:style w:type="character" w:customStyle="1" w:styleId="ListLabel48">
    <w:name w:val="ListLabel 48"/>
    <w:qFormat/>
    <w:rPr>
      <w:rFonts w:cs="OpenSymbol"/>
      <w:sz w:val="20"/>
      <w:szCs w:val="20"/>
    </w:rPr>
  </w:style>
  <w:style w:type="character" w:customStyle="1" w:styleId="ListLabel49">
    <w:name w:val="ListLabel 49"/>
    <w:qFormat/>
    <w:rPr>
      <w:rFonts w:cs="Symbol"/>
      <w:sz w:val="20"/>
      <w:szCs w:val="20"/>
    </w:rPr>
  </w:style>
  <w:style w:type="character" w:customStyle="1" w:styleId="ListLabel50">
    <w:name w:val="ListLabel 50"/>
    <w:qFormat/>
    <w:rPr>
      <w:rFonts w:cs="OpenSymbol"/>
      <w:sz w:val="20"/>
      <w:szCs w:val="20"/>
    </w:rPr>
  </w:style>
  <w:style w:type="character" w:customStyle="1" w:styleId="ListLabel51">
    <w:name w:val="ListLabel 51"/>
    <w:qFormat/>
    <w:rPr>
      <w:rFonts w:cs="OpenSymbol"/>
      <w:sz w:val="20"/>
      <w:szCs w:val="20"/>
    </w:rPr>
  </w:style>
  <w:style w:type="character" w:customStyle="1" w:styleId="ListLabel52">
    <w:name w:val="ListLabel 52"/>
    <w:qFormat/>
    <w:rPr>
      <w:rFonts w:cs="Symbol"/>
      <w:sz w:val="20"/>
      <w:szCs w:val="20"/>
    </w:rPr>
  </w:style>
  <w:style w:type="character" w:customStyle="1" w:styleId="ListLabel53">
    <w:name w:val="ListLabel 53"/>
    <w:qFormat/>
    <w:rPr>
      <w:rFonts w:cs="OpenSymbol"/>
      <w:sz w:val="20"/>
      <w:szCs w:val="20"/>
    </w:rPr>
  </w:style>
  <w:style w:type="character" w:customStyle="1" w:styleId="ListLabel54">
    <w:name w:val="ListLabel 54"/>
    <w:qFormat/>
    <w:rPr>
      <w:rFonts w:cs="OpenSymbol"/>
      <w:sz w:val="20"/>
      <w:szCs w:val="20"/>
    </w:rPr>
  </w:style>
  <w:style w:type="character" w:customStyle="1" w:styleId="ListLabel55">
    <w:name w:val="ListLabel 55"/>
    <w:qFormat/>
    <w:rPr>
      <w:rFonts w:cs="Symbol"/>
      <w:sz w:val="20"/>
      <w:szCs w:val="20"/>
    </w:rPr>
  </w:style>
  <w:style w:type="character" w:customStyle="1" w:styleId="ListLabel56">
    <w:name w:val="ListLabel 56"/>
    <w:qFormat/>
    <w:rPr>
      <w:rFonts w:cs="OpenSymbol"/>
      <w:sz w:val="20"/>
      <w:szCs w:val="20"/>
    </w:rPr>
  </w:style>
  <w:style w:type="character" w:customStyle="1" w:styleId="ListLabel57">
    <w:name w:val="ListLabel 57"/>
    <w:qFormat/>
    <w:rPr>
      <w:rFonts w:cs="OpenSymbol"/>
      <w:sz w:val="20"/>
      <w:szCs w:val="20"/>
    </w:rPr>
  </w:style>
  <w:style w:type="character" w:customStyle="1" w:styleId="ListLabel58">
    <w:name w:val="ListLabel 58"/>
    <w:qFormat/>
    <w:rPr>
      <w:rFonts w:cs="Symbol"/>
      <w:sz w:val="20"/>
      <w:szCs w:val="20"/>
    </w:rPr>
  </w:style>
  <w:style w:type="character" w:customStyle="1" w:styleId="ListLabel59">
    <w:name w:val="ListLabel 59"/>
    <w:qFormat/>
    <w:rPr>
      <w:rFonts w:cs="OpenSymbol"/>
      <w:sz w:val="20"/>
      <w:szCs w:val="20"/>
    </w:rPr>
  </w:style>
  <w:style w:type="character" w:customStyle="1" w:styleId="ListLabel60">
    <w:name w:val="ListLabel 60"/>
    <w:qFormat/>
    <w:rPr>
      <w:rFonts w:cs="OpenSymbol"/>
      <w:sz w:val="20"/>
      <w:szCs w:val="20"/>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OpenSymbol"/>
      <w:sz w:val="20"/>
      <w:szCs w:val="20"/>
    </w:rPr>
  </w:style>
  <w:style w:type="character" w:customStyle="1" w:styleId="ListLabel71">
    <w:name w:val="ListLabel 71"/>
    <w:qFormat/>
    <w:rPr>
      <w:rFonts w:cs="OpenSymbol"/>
      <w:sz w:val="20"/>
      <w:szCs w:val="20"/>
    </w:rPr>
  </w:style>
  <w:style w:type="character" w:customStyle="1" w:styleId="ListLabel72">
    <w:name w:val="ListLabel 72"/>
    <w:qFormat/>
    <w:rPr>
      <w:rFonts w:cs="OpenSymbol"/>
      <w:sz w:val="20"/>
      <w:szCs w:val="20"/>
    </w:rPr>
  </w:style>
  <w:style w:type="character" w:customStyle="1" w:styleId="ListLabel73">
    <w:name w:val="ListLabel 73"/>
    <w:qFormat/>
    <w:rPr>
      <w:rFonts w:cs="OpenSymbol"/>
      <w:sz w:val="20"/>
      <w:szCs w:val="20"/>
    </w:rPr>
  </w:style>
  <w:style w:type="character" w:customStyle="1" w:styleId="ListLabel74">
    <w:name w:val="ListLabel 74"/>
    <w:qFormat/>
    <w:rPr>
      <w:rFonts w:cs="OpenSymbol"/>
      <w:sz w:val="20"/>
      <w:szCs w:val="20"/>
    </w:rPr>
  </w:style>
  <w:style w:type="character" w:customStyle="1" w:styleId="ListLabel75">
    <w:name w:val="ListLabel 75"/>
    <w:qFormat/>
    <w:rPr>
      <w:rFonts w:cs="OpenSymbol"/>
      <w:sz w:val="20"/>
      <w:szCs w:val="20"/>
    </w:rPr>
  </w:style>
  <w:style w:type="character" w:customStyle="1" w:styleId="ListLabel76">
    <w:name w:val="ListLabel 76"/>
    <w:qFormat/>
    <w:rPr>
      <w:rFonts w:cs="OpenSymbol"/>
      <w:sz w:val="20"/>
      <w:szCs w:val="20"/>
    </w:rPr>
  </w:style>
  <w:style w:type="character" w:customStyle="1" w:styleId="ListLabel77">
    <w:name w:val="ListLabel 77"/>
    <w:qFormat/>
    <w:rPr>
      <w:rFonts w:cs="OpenSymbol"/>
      <w:sz w:val="20"/>
      <w:szCs w:val="20"/>
    </w:rPr>
  </w:style>
  <w:style w:type="character" w:customStyle="1" w:styleId="ListLabel78">
    <w:name w:val="ListLabel 78"/>
    <w:qFormat/>
    <w:rPr>
      <w:rFonts w:cs="OpenSymbol"/>
      <w:sz w:val="20"/>
      <w:szCs w:val="20"/>
    </w:rPr>
  </w:style>
  <w:style w:type="character" w:customStyle="1" w:styleId="ListLabel79">
    <w:name w:val="ListLabel 79"/>
    <w:qFormat/>
    <w:rPr>
      <w:rFonts w:cs="Symbol"/>
      <w:sz w:val="20"/>
      <w:szCs w:val="20"/>
    </w:rPr>
  </w:style>
  <w:style w:type="character" w:customStyle="1" w:styleId="ListLabel80">
    <w:name w:val="ListLabel 80"/>
    <w:qFormat/>
    <w:rPr>
      <w:rFonts w:cs="OpenSymbol"/>
      <w:sz w:val="20"/>
      <w:szCs w:val="20"/>
    </w:rPr>
  </w:style>
  <w:style w:type="character" w:customStyle="1" w:styleId="ListLabel81">
    <w:name w:val="ListLabel 81"/>
    <w:qFormat/>
    <w:rPr>
      <w:rFonts w:cs="OpenSymbol"/>
      <w:sz w:val="20"/>
      <w:szCs w:val="20"/>
    </w:rPr>
  </w:style>
  <w:style w:type="character" w:customStyle="1" w:styleId="ListLabel82">
    <w:name w:val="ListLabel 82"/>
    <w:qFormat/>
    <w:rPr>
      <w:rFonts w:cs="Symbol"/>
      <w:sz w:val="20"/>
      <w:szCs w:val="20"/>
    </w:rPr>
  </w:style>
  <w:style w:type="character" w:customStyle="1" w:styleId="ListLabel83">
    <w:name w:val="ListLabel 83"/>
    <w:qFormat/>
    <w:rPr>
      <w:rFonts w:cs="OpenSymbol"/>
      <w:sz w:val="20"/>
      <w:szCs w:val="20"/>
    </w:rPr>
  </w:style>
  <w:style w:type="character" w:customStyle="1" w:styleId="ListLabel84">
    <w:name w:val="ListLabel 84"/>
    <w:qFormat/>
    <w:rPr>
      <w:rFonts w:cs="OpenSymbol"/>
      <w:sz w:val="20"/>
      <w:szCs w:val="20"/>
    </w:rPr>
  </w:style>
  <w:style w:type="character" w:customStyle="1" w:styleId="ListLabel85">
    <w:name w:val="ListLabel 85"/>
    <w:qFormat/>
    <w:rPr>
      <w:rFonts w:cs="Symbol"/>
      <w:sz w:val="20"/>
      <w:szCs w:val="20"/>
    </w:rPr>
  </w:style>
  <w:style w:type="character" w:customStyle="1" w:styleId="ListLabel86">
    <w:name w:val="ListLabel 86"/>
    <w:qFormat/>
    <w:rPr>
      <w:rFonts w:cs="OpenSymbol"/>
      <w:sz w:val="20"/>
      <w:szCs w:val="20"/>
    </w:rPr>
  </w:style>
  <w:style w:type="character" w:customStyle="1" w:styleId="ListLabel87">
    <w:name w:val="ListLabel 87"/>
    <w:qFormat/>
    <w:rPr>
      <w:rFonts w:cs="OpenSymbol"/>
      <w:sz w:val="20"/>
      <w:szCs w:val="20"/>
    </w:rPr>
  </w:style>
  <w:style w:type="character" w:customStyle="1" w:styleId="ListLabel88">
    <w:name w:val="ListLabel 88"/>
    <w:qFormat/>
    <w:rPr>
      <w:rFonts w:cs="Symbol"/>
      <w:sz w:val="20"/>
      <w:szCs w:val="20"/>
    </w:rPr>
  </w:style>
  <w:style w:type="character" w:customStyle="1" w:styleId="ListLabel89">
    <w:name w:val="ListLabel 89"/>
    <w:qFormat/>
    <w:rPr>
      <w:rFonts w:cs="OpenSymbol"/>
      <w:sz w:val="20"/>
      <w:szCs w:val="20"/>
    </w:rPr>
  </w:style>
  <w:style w:type="character" w:customStyle="1" w:styleId="ListLabel90">
    <w:name w:val="ListLabel 90"/>
    <w:qFormat/>
    <w:rPr>
      <w:rFonts w:cs="OpenSymbol"/>
      <w:sz w:val="20"/>
      <w:szCs w:val="20"/>
    </w:rPr>
  </w:style>
  <w:style w:type="character" w:customStyle="1" w:styleId="ListLabel91">
    <w:name w:val="ListLabel 91"/>
    <w:qFormat/>
    <w:rPr>
      <w:rFonts w:cs="Symbol"/>
      <w:sz w:val="20"/>
      <w:szCs w:val="20"/>
    </w:rPr>
  </w:style>
  <w:style w:type="character" w:customStyle="1" w:styleId="ListLabel92">
    <w:name w:val="ListLabel 92"/>
    <w:qFormat/>
    <w:rPr>
      <w:rFonts w:cs="OpenSymbol"/>
      <w:sz w:val="20"/>
      <w:szCs w:val="20"/>
    </w:rPr>
  </w:style>
  <w:style w:type="character" w:customStyle="1" w:styleId="ListLabel93">
    <w:name w:val="ListLabel 93"/>
    <w:qFormat/>
    <w:rPr>
      <w:rFonts w:cs="OpenSymbol"/>
      <w:sz w:val="20"/>
      <w:szCs w:val="20"/>
    </w:rPr>
  </w:style>
  <w:style w:type="character" w:customStyle="1" w:styleId="ListLabel94">
    <w:name w:val="ListLabel 94"/>
    <w:qFormat/>
    <w:rPr>
      <w:rFonts w:cs="Symbol"/>
      <w:sz w:val="20"/>
      <w:szCs w:val="20"/>
    </w:rPr>
  </w:style>
  <w:style w:type="character" w:customStyle="1" w:styleId="ListLabel95">
    <w:name w:val="ListLabel 95"/>
    <w:qFormat/>
    <w:rPr>
      <w:rFonts w:cs="OpenSymbol"/>
      <w:sz w:val="20"/>
      <w:szCs w:val="20"/>
    </w:rPr>
  </w:style>
  <w:style w:type="character" w:customStyle="1" w:styleId="ListLabel96">
    <w:name w:val="ListLabel 96"/>
    <w:qFormat/>
    <w:rPr>
      <w:rFonts w:cs="OpenSymbol"/>
      <w:sz w:val="20"/>
      <w:szCs w:val="20"/>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sz w:val="20"/>
      <w:szCs w:val="20"/>
    </w:rPr>
  </w:style>
  <w:style w:type="character" w:customStyle="1" w:styleId="ListLabel107">
    <w:name w:val="ListLabel 107"/>
    <w:qFormat/>
    <w:rPr>
      <w:rFonts w:cs="OpenSymbol"/>
      <w:sz w:val="20"/>
      <w:szCs w:val="20"/>
    </w:rPr>
  </w:style>
  <w:style w:type="character" w:customStyle="1" w:styleId="ListLabel108">
    <w:name w:val="ListLabel 108"/>
    <w:qFormat/>
    <w:rPr>
      <w:rFonts w:cs="OpenSymbol"/>
      <w:sz w:val="20"/>
      <w:szCs w:val="20"/>
    </w:rPr>
  </w:style>
  <w:style w:type="character" w:customStyle="1" w:styleId="ListLabel109">
    <w:name w:val="ListLabel 109"/>
    <w:qFormat/>
    <w:rPr>
      <w:rFonts w:cs="Symbol"/>
      <w:sz w:val="20"/>
      <w:szCs w:val="20"/>
    </w:rPr>
  </w:style>
  <w:style w:type="character" w:customStyle="1" w:styleId="ListLabel110">
    <w:name w:val="ListLabel 110"/>
    <w:qFormat/>
    <w:rPr>
      <w:rFonts w:cs="OpenSymbol"/>
      <w:sz w:val="20"/>
      <w:szCs w:val="20"/>
    </w:rPr>
  </w:style>
  <w:style w:type="character" w:customStyle="1" w:styleId="ListLabel111">
    <w:name w:val="ListLabel 111"/>
    <w:qFormat/>
    <w:rPr>
      <w:rFonts w:cs="OpenSymbol"/>
      <w:sz w:val="20"/>
      <w:szCs w:val="20"/>
    </w:rPr>
  </w:style>
  <w:style w:type="character" w:customStyle="1" w:styleId="ListLabel112">
    <w:name w:val="ListLabel 112"/>
    <w:qFormat/>
    <w:rPr>
      <w:rFonts w:cs="Symbol"/>
      <w:sz w:val="20"/>
      <w:szCs w:val="20"/>
    </w:rPr>
  </w:style>
  <w:style w:type="character" w:customStyle="1" w:styleId="ListLabel113">
    <w:name w:val="ListLabel 113"/>
    <w:qFormat/>
    <w:rPr>
      <w:rFonts w:cs="OpenSymbol"/>
      <w:sz w:val="20"/>
      <w:szCs w:val="20"/>
    </w:rPr>
  </w:style>
  <w:style w:type="character" w:customStyle="1" w:styleId="ListLabel114">
    <w:name w:val="ListLabel 114"/>
    <w:qFormat/>
    <w:rPr>
      <w:rFonts w:cs="OpenSymbol"/>
      <w:sz w:val="20"/>
      <w:szCs w:val="20"/>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itre10">
    <w:name w:val="Titre 10"/>
    <w:basedOn w:val="Titre"/>
    <w:qFormat/>
    <w:pPr>
      <w:tabs>
        <w:tab w:val="left" w:pos="1584"/>
      </w:tabs>
      <w:ind w:left="1584" w:hanging="1584"/>
      <w:outlineLvl w:val="8"/>
    </w:pPr>
    <w:rPr>
      <w:b/>
      <w:bCs/>
      <w:sz w:val="21"/>
      <w:szCs w:val="21"/>
    </w:rPr>
  </w:style>
  <w:style w:type="paragraph" w:styleId="Listepuces2">
    <w:name w:val="List Bullet 2"/>
    <w:basedOn w:val="Normal"/>
    <w:qFormat/>
    <w:pPr>
      <w:keepNext/>
      <w:tabs>
        <w:tab w:val="left" w:pos="284"/>
      </w:tabs>
      <w:spacing w:after="60"/>
    </w:pPr>
  </w:style>
  <w:style w:type="paragraph" w:styleId="Notedebasdepage">
    <w:name w:val="footnote text"/>
    <w:basedOn w:val="Normal"/>
    <w:pPr>
      <w:suppressLineNumbers/>
      <w:ind w:left="339" w:hanging="339"/>
    </w:pPr>
    <w:rPr>
      <w:sz w:val="20"/>
      <w:szCs w:val="20"/>
    </w:rPr>
  </w:style>
  <w:style w:type="paragraph" w:styleId="Notedefin">
    <w:name w:val="endnote text"/>
    <w:basedOn w:val="Normal"/>
    <w:pPr>
      <w:suppressLineNumbers/>
      <w:ind w:left="339" w:hanging="339"/>
    </w:pPr>
    <w:rPr>
      <w:sz w:val="20"/>
      <w:szCs w:val="20"/>
    </w:rPr>
  </w:style>
  <w:style w:type="paragraph" w:styleId="Commentaire">
    <w:name w:val="annotation text"/>
    <w:basedOn w:val="Normal"/>
    <w:link w:val="CommentaireCar"/>
    <w:uiPriority w:val="99"/>
    <w:semiHidden/>
    <w:unhideWhenUsed/>
    <w:qFormat/>
    <w:rPr>
      <w:sz w:val="20"/>
      <w:szCs w:val="18"/>
    </w:rPr>
  </w:style>
  <w:style w:type="paragraph" w:styleId="Textedebulles">
    <w:name w:val="Balloon Text"/>
    <w:basedOn w:val="Normal"/>
    <w:link w:val="TextedebullesCar"/>
    <w:uiPriority w:val="99"/>
    <w:semiHidden/>
    <w:unhideWhenUsed/>
    <w:qFormat/>
    <w:rsid w:val="00E45253"/>
    <w:rPr>
      <w:rFonts w:ascii="Segoe UI" w:hAnsi="Segoe UI"/>
      <w:sz w:val="18"/>
      <w:szCs w:val="16"/>
    </w:rPr>
  </w:style>
  <w:style w:type="paragraph" w:styleId="Objetducommentaire">
    <w:name w:val="annotation subject"/>
    <w:basedOn w:val="Commentaire"/>
    <w:link w:val="ObjetducommentaireCar"/>
    <w:uiPriority w:val="99"/>
    <w:semiHidden/>
    <w:unhideWhenUsed/>
    <w:qFormat/>
    <w:rsid w:val="008437FF"/>
    <w:rPr>
      <w:b/>
      <w:bCs/>
    </w:rPr>
  </w:style>
  <w:style w:type="paragraph" w:styleId="Paragraphedeliste">
    <w:name w:val="List Paragraph"/>
    <w:basedOn w:val="Normal"/>
    <w:uiPriority w:val="34"/>
    <w:qFormat/>
    <w:rsid w:val="00F26BFE"/>
    <w:pPr>
      <w:ind w:left="720"/>
      <w:contextualSpacing/>
    </w:pPr>
    <w:rPr>
      <w:szCs w:val="21"/>
    </w:rPr>
  </w:style>
  <w:style w:type="paragraph" w:styleId="En-tte">
    <w:name w:val="header"/>
    <w:basedOn w:val="Normal"/>
    <w:uiPriority w:val="99"/>
    <w:unhideWhenUsed/>
    <w:rsid w:val="000C28B8"/>
    <w:pPr>
      <w:tabs>
        <w:tab w:val="center" w:pos="4536"/>
        <w:tab w:val="right" w:pos="9072"/>
      </w:tabs>
    </w:pPr>
    <w:rPr>
      <w:szCs w:val="21"/>
    </w:rPr>
  </w:style>
  <w:style w:type="paragraph" w:styleId="Pieddepage">
    <w:name w:val="footer"/>
    <w:basedOn w:val="Normal"/>
    <w:link w:val="PieddepageCar"/>
    <w:uiPriority w:val="99"/>
    <w:unhideWhenUsed/>
    <w:rsid w:val="000C28B8"/>
    <w:pPr>
      <w:tabs>
        <w:tab w:val="center" w:pos="4536"/>
        <w:tab w:val="right" w:pos="9072"/>
      </w:tabs>
    </w:pPr>
    <w:rPr>
      <w:szCs w:val="21"/>
    </w:rPr>
  </w:style>
  <w:style w:type="numbering" w:customStyle="1" w:styleId="RTFNum2">
    <w:name w:val="RTF_Num 2"/>
    <w:qFormat/>
  </w:style>
  <w:style w:type="numbering" w:customStyle="1" w:styleId="RTFNum3">
    <w:name w:val="RTF_Num 3"/>
    <w:qFormat/>
  </w:style>
  <w:style w:type="numbering" w:customStyle="1" w:styleId="RTFNum4">
    <w:name w:val="RTF_Num 4"/>
    <w:qFormat/>
  </w:style>
  <w:style w:type="numbering" w:customStyle="1" w:styleId="RTFNum5">
    <w:name w:val="RTF_Num 5"/>
    <w:qFormat/>
  </w:style>
  <w:style w:type="numbering" w:customStyle="1" w:styleId="RTFNum6">
    <w:name w:val="RTF_Num 6"/>
    <w:qFormat/>
  </w:style>
  <w:style w:type="numbering" w:customStyle="1" w:styleId="WW8Num2">
    <w:name w:val="WW8Num2"/>
    <w:qFormat/>
  </w:style>
  <w:style w:type="numbering" w:customStyle="1" w:styleId="WW8Num1">
    <w:name w:val="WW8Num1"/>
    <w:qFormat/>
  </w:style>
  <w:style w:type="numbering" w:customStyle="1" w:styleId="RTFNum7">
    <w:name w:val="RTF_Num 7"/>
    <w:qFormat/>
  </w:style>
  <w:style w:type="numbering" w:customStyle="1" w:styleId="WW8Num95">
    <w:name w:val="WW8Num95"/>
    <w:qFormat/>
  </w:style>
  <w:style w:type="table" w:styleId="Grilledutableau">
    <w:name w:val="Table Grid"/>
    <w:basedOn w:val="TableauNormal"/>
    <w:uiPriority w:val="39"/>
    <w:rsid w:val="00FF6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27BB4"/>
    <w:pPr>
      <w:suppressAutoHyphens/>
      <w:autoSpaceDN w:val="0"/>
      <w:textAlignment w:val="baseline"/>
    </w:pPr>
    <w:rPr>
      <w:rFonts w:ascii="Liberation Serif" w:eastAsia="NSimSun" w:hAnsi="Liberation Serif" w:cs="Lucida Sans"/>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91E1F-25DE-4101-A947-BBE4FE50C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12</Pages>
  <Words>2769</Words>
  <Characters>15233</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MS</Company>
  <LinksUpToDate>false</LinksUpToDate>
  <CharactersWithSpaces>17967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Artige</dc:creator>
  <dc:description/>
  <cp:lastModifiedBy>Nicolas Artige</cp:lastModifiedBy>
  <cp:revision>10</cp:revision>
  <dcterms:created xsi:type="dcterms:W3CDTF">2023-02-22T15:46:00Z</dcterms:created>
  <dcterms:modified xsi:type="dcterms:W3CDTF">2023-03-24T12:40:00Z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