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8483" w14:textId="77777777" w:rsidR="007220D5" w:rsidRDefault="007220D5" w:rsidP="00982A0F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7220D5">
        <w:rPr>
          <w:rFonts w:ascii="Marianne" w:hAnsi="Marianne" w:cs="Open Sans"/>
          <w:bCs/>
          <w:color w:val="91848B"/>
          <w:spacing w:val="-30"/>
          <w:sz w:val="32"/>
          <w:szCs w:val="32"/>
        </w:rPr>
        <w:t>Écophyto</w:t>
      </w:r>
    </w:p>
    <w:p w14:paraId="1A674FF6" w14:textId="7A135FAB" w:rsidR="007220D5" w:rsidRPr="007900D8" w:rsidRDefault="007220D5" w:rsidP="00982A0F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 xml:space="preserve">Appel à projets </w:t>
      </w:r>
      <w:r w:rsidR="007900D8"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>« </w:t>
      </w:r>
      <w:r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>Groupes 30</w:t>
      </w:r>
      <w:r w:rsidR="007900D8"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> </w:t>
      </w:r>
      <w:r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>000</w:t>
      </w:r>
      <w:r w:rsidR="007900D8"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> »</w:t>
      </w:r>
      <w:r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 xml:space="preserve"> 202</w:t>
      </w:r>
      <w:r w:rsidR="00A271EB">
        <w:rPr>
          <w:rFonts w:ascii="Marianne" w:hAnsi="Marianne" w:cs="Open Sans"/>
          <w:bCs/>
          <w:color w:val="91848B"/>
          <w:spacing w:val="-30"/>
          <w:sz w:val="32"/>
          <w:szCs w:val="32"/>
        </w:rPr>
        <w:t>6</w:t>
      </w:r>
      <w:r w:rsidRPr="007900D8">
        <w:rPr>
          <w:rFonts w:ascii="Marianne" w:hAnsi="Marianne" w:cs="Open Sans"/>
          <w:bCs/>
          <w:color w:val="91848B"/>
          <w:spacing w:val="-30"/>
          <w:sz w:val="32"/>
          <w:szCs w:val="32"/>
        </w:rPr>
        <w:t xml:space="preserve"> en Occitanie</w:t>
      </w:r>
    </w:p>
    <w:p w14:paraId="087356F4" w14:textId="77777777" w:rsidR="007220D5" w:rsidRPr="00982A0F" w:rsidRDefault="007E3E41" w:rsidP="00982A0F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</w:pPr>
      <w:r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  <w:t>ANNEXE 15</w:t>
      </w:r>
    </w:p>
    <w:p w14:paraId="4BDB8629" w14:textId="77777777" w:rsidR="00C04094" w:rsidRPr="00C04094" w:rsidRDefault="002E1529" w:rsidP="00C04094">
      <w:pPr>
        <w:pStyle w:val="western"/>
        <w:tabs>
          <w:tab w:val="clear" w:pos="1645"/>
          <w:tab w:val="left" w:pos="787"/>
        </w:tabs>
        <w:spacing w:before="170" w:after="120"/>
        <w:ind w:right="0"/>
        <w:jc w:val="center"/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</w:pPr>
      <w:r w:rsidRPr="007220D5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Notice </w:t>
      </w:r>
      <w:r w:rsidR="00C04094" w:rsidRPr="00C04094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relative à la publicité et à la capitalisation</w:t>
      </w:r>
    </w:p>
    <w:p w14:paraId="3FB6C396" w14:textId="77777777" w:rsidR="00982A0F" w:rsidRPr="007220D5" w:rsidRDefault="00982A0F" w:rsidP="00C04094">
      <w:pPr>
        <w:pStyle w:val="NormalWeb"/>
        <w:keepNext/>
        <w:spacing w:before="0" w:beforeAutospacing="0" w:after="0" w:line="240" w:lineRule="auto"/>
        <w:jc w:val="center"/>
        <w:rPr>
          <w:rFonts w:ascii="Marianne" w:hAnsi="Marianne"/>
          <w:spacing w:val="-30"/>
        </w:rPr>
      </w:pPr>
    </w:p>
    <w:p w14:paraId="617A3286" w14:textId="3959880F" w:rsidR="002E1529" w:rsidRDefault="00867206" w:rsidP="00982A0F">
      <w:pPr>
        <w:pStyle w:val="NormalWeb"/>
        <w:spacing w:before="0" w:beforeAutospacing="0" w:after="0" w:line="360" w:lineRule="auto"/>
        <w:jc w:val="center"/>
        <w:rPr>
          <w:rFonts w:ascii="Marianne" w:hAnsi="Marianne"/>
        </w:rPr>
      </w:pPr>
      <w:r>
        <w:rPr>
          <w:rFonts w:ascii="Marianne" w:hAnsi="Marianne"/>
          <w:noProof/>
        </w:rPr>
        <w:drawing>
          <wp:inline distT="0" distB="0" distL="0" distR="0" wp14:anchorId="3AC57633" wp14:editId="68EA3409">
            <wp:extent cx="3118010" cy="2406774"/>
            <wp:effectExtent l="0" t="0" r="635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8010" cy="2406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1091D" w14:textId="77777777" w:rsidR="007900D8" w:rsidRDefault="007900D8" w:rsidP="00982A0F">
      <w:pPr>
        <w:pStyle w:val="NormalWeb"/>
        <w:spacing w:before="0" w:beforeAutospacing="0" w:after="0" w:line="360" w:lineRule="auto"/>
        <w:jc w:val="both"/>
        <w:rPr>
          <w:rFonts w:ascii="Marianne" w:hAnsi="Marianne" w:cs="Open Sans"/>
          <w:sz w:val="20"/>
          <w:szCs w:val="20"/>
        </w:rPr>
      </w:pPr>
    </w:p>
    <w:p w14:paraId="1F178FBA" w14:textId="35668C22" w:rsidR="00EB7701" w:rsidRDefault="00EB7701" w:rsidP="00982A0F">
      <w:pPr>
        <w:pStyle w:val="NormalWeb"/>
        <w:spacing w:before="0" w:beforeAutospacing="0" w:after="0" w:line="360" w:lineRule="auto"/>
        <w:jc w:val="both"/>
        <w:rPr>
          <w:rFonts w:ascii="Marianne" w:hAnsi="Marianne" w:cs="Open Sans"/>
          <w:sz w:val="20"/>
          <w:szCs w:val="20"/>
        </w:rPr>
      </w:pPr>
      <w:r w:rsidRPr="00EB7701">
        <w:rPr>
          <w:rFonts w:ascii="Marianne" w:hAnsi="Marianne" w:cs="Open Sans"/>
          <w:sz w:val="20"/>
          <w:szCs w:val="20"/>
        </w:rPr>
        <w:t xml:space="preserve">La présente notice a pour but de guider </w:t>
      </w:r>
      <w:r w:rsidR="00C04094">
        <w:rPr>
          <w:rFonts w:ascii="Marianne" w:hAnsi="Marianne" w:cs="Open Sans"/>
          <w:sz w:val="20"/>
          <w:szCs w:val="20"/>
        </w:rPr>
        <w:t xml:space="preserve">sur les modalités de publicité et la capitalisation entourant les projets de Groupes 30 000 en </w:t>
      </w:r>
      <w:r w:rsidR="00C04094" w:rsidRPr="00835663">
        <w:rPr>
          <w:rFonts w:ascii="Marianne" w:hAnsi="Marianne" w:cs="Open Sans"/>
          <w:sz w:val="20"/>
          <w:szCs w:val="20"/>
        </w:rPr>
        <w:t>Occitanie</w:t>
      </w:r>
      <w:r w:rsidR="00835663" w:rsidRPr="003A04D2">
        <w:rPr>
          <w:rFonts w:ascii="Marianne" w:hAnsi="Marianne" w:cs="Open Sans"/>
          <w:sz w:val="20"/>
          <w:szCs w:val="20"/>
        </w:rPr>
        <w:t xml:space="preserve"> (sous réserves d’évolutions qui seraient alors notifiées au groupe)</w:t>
      </w:r>
      <w:r w:rsidR="00C04094" w:rsidRPr="003A04D2">
        <w:rPr>
          <w:rFonts w:ascii="Marianne" w:hAnsi="Marianne" w:cs="Open Sans"/>
          <w:sz w:val="20"/>
          <w:szCs w:val="20"/>
        </w:rPr>
        <w:t>.</w:t>
      </w:r>
    </w:p>
    <w:p w14:paraId="65F1A584" w14:textId="77777777" w:rsidR="00C04094" w:rsidRDefault="00C04094" w:rsidP="00C04094">
      <w:pPr>
        <w:pStyle w:val="Standard"/>
        <w:rPr>
          <w:rFonts w:ascii="Marianne" w:hAnsi="Marianne"/>
        </w:rPr>
      </w:pPr>
    </w:p>
    <w:p w14:paraId="026795B8" w14:textId="77777777" w:rsidR="00C04094" w:rsidRPr="00C04094" w:rsidRDefault="00C04094" w:rsidP="00C04094">
      <w:pPr>
        <w:pStyle w:val="NormalWeb"/>
        <w:numPr>
          <w:ilvl w:val="0"/>
          <w:numId w:val="1"/>
        </w:numPr>
        <w:spacing w:before="240" w:beforeAutospacing="0" w:after="0" w:line="360" w:lineRule="auto"/>
        <w:ind w:left="714" w:hanging="357"/>
        <w:jc w:val="both"/>
        <w:rPr>
          <w:rFonts w:ascii="Marianne" w:hAnsi="Marianne" w:cs="Open Sans"/>
          <w:b/>
          <w:bCs/>
          <w:color w:val="0080C8"/>
        </w:rPr>
      </w:pPr>
      <w:r w:rsidRPr="00C04094">
        <w:rPr>
          <w:rFonts w:ascii="Marianne" w:hAnsi="Marianne" w:cs="Open Sans"/>
          <w:b/>
          <w:bCs/>
          <w:color w:val="0080C8"/>
        </w:rPr>
        <w:t xml:space="preserve">Publicité à réaliser sur les visuels produits </w:t>
      </w:r>
    </w:p>
    <w:p w14:paraId="5AE7625F" w14:textId="77777777" w:rsidR="00C04094" w:rsidRPr="0097446A" w:rsidRDefault="00C04094" w:rsidP="00C04094">
      <w:pPr>
        <w:pStyle w:val="Standard"/>
        <w:rPr>
          <w:rFonts w:ascii="Marianne" w:hAnsi="Marianne"/>
          <w:b/>
          <w:i/>
          <w:color w:val="F54B66"/>
          <w:sz w:val="20"/>
          <w:szCs w:val="20"/>
        </w:rPr>
      </w:pPr>
      <w:r w:rsidRPr="0097446A">
        <w:rPr>
          <w:rFonts w:ascii="Marianne" w:hAnsi="Marianne"/>
          <w:b/>
          <w:sz w:val="20"/>
          <w:szCs w:val="20"/>
        </w:rPr>
        <w:t xml:space="preserve">1/ Les logos cités ci-après sont à apposer sur les visuels produits dans le respect des chartes </w:t>
      </w:r>
      <w:proofErr w:type="gramStart"/>
      <w:r w:rsidRPr="0097446A">
        <w:rPr>
          <w:rFonts w:ascii="Marianne" w:hAnsi="Marianne"/>
          <w:b/>
          <w:sz w:val="20"/>
          <w:szCs w:val="20"/>
        </w:rPr>
        <w:t>graphiques</w:t>
      </w:r>
      <w:proofErr w:type="gramEnd"/>
      <w:r w:rsidRPr="0097446A">
        <w:rPr>
          <w:rFonts w:ascii="Marianne" w:hAnsi="Marianne"/>
          <w:b/>
          <w:sz w:val="20"/>
          <w:szCs w:val="20"/>
        </w:rPr>
        <w:t xml:space="preserve"> :</w:t>
      </w:r>
    </w:p>
    <w:p w14:paraId="79B5CEFF" w14:textId="77777777" w:rsidR="00C04094" w:rsidRPr="00102520" w:rsidRDefault="00C04094" w:rsidP="00C04094">
      <w:pPr>
        <w:pStyle w:val="Standard"/>
        <w:numPr>
          <w:ilvl w:val="0"/>
          <w:numId w:val="10"/>
        </w:numPr>
        <w:rPr>
          <w:rFonts w:ascii="Marianne" w:hAnsi="Marianne"/>
          <w:i/>
          <w:color w:val="F54B66"/>
          <w:sz w:val="20"/>
          <w:szCs w:val="20"/>
        </w:rPr>
      </w:pPr>
      <w:r w:rsidRPr="00102520">
        <w:rPr>
          <w:rFonts w:ascii="Marianne" w:hAnsi="Marianne"/>
          <w:i/>
          <w:color w:val="F54B66"/>
          <w:sz w:val="20"/>
          <w:szCs w:val="20"/>
        </w:rPr>
        <w:t xml:space="preserve">Écophyto Groupes 30 000 </w:t>
      </w:r>
    </w:p>
    <w:p w14:paraId="4ED3007A" w14:textId="77777777" w:rsidR="00C04094" w:rsidRPr="00102520" w:rsidRDefault="00C04094" w:rsidP="00C04094">
      <w:pPr>
        <w:pStyle w:val="Standard"/>
        <w:numPr>
          <w:ilvl w:val="0"/>
          <w:numId w:val="10"/>
        </w:numPr>
        <w:rPr>
          <w:rFonts w:ascii="Marianne" w:hAnsi="Marianne"/>
          <w:i/>
          <w:color w:val="F54B66"/>
          <w:sz w:val="20"/>
          <w:szCs w:val="20"/>
        </w:rPr>
      </w:pPr>
      <w:r w:rsidRPr="00102520">
        <w:rPr>
          <w:rFonts w:ascii="Marianne" w:hAnsi="Marianne"/>
          <w:i/>
          <w:color w:val="F54B66"/>
          <w:sz w:val="20"/>
          <w:szCs w:val="20"/>
        </w:rPr>
        <w:t>Préfet de région – Occitanie</w:t>
      </w:r>
    </w:p>
    <w:p w14:paraId="0FC61B45" w14:textId="77777777" w:rsidR="00C04094" w:rsidRDefault="00C04094" w:rsidP="00C04094">
      <w:pPr>
        <w:pStyle w:val="Standard"/>
        <w:numPr>
          <w:ilvl w:val="0"/>
          <w:numId w:val="10"/>
        </w:numPr>
        <w:jc w:val="left"/>
        <w:rPr>
          <w:rFonts w:ascii="Marianne" w:hAnsi="Marianne"/>
          <w:i/>
          <w:color w:val="F54B66"/>
          <w:sz w:val="20"/>
          <w:szCs w:val="20"/>
        </w:rPr>
      </w:pPr>
      <w:r w:rsidRPr="00102520">
        <w:rPr>
          <w:rFonts w:ascii="Marianne" w:hAnsi="Marianne"/>
          <w:i/>
          <w:color w:val="F54B66"/>
          <w:sz w:val="20"/>
          <w:szCs w:val="20"/>
        </w:rPr>
        <w:t>Agence de l’eau concernée par le projet </w:t>
      </w:r>
    </w:p>
    <w:p w14:paraId="3E10DC77" w14:textId="4D9AF46A" w:rsidR="00C04094" w:rsidRDefault="00905008" w:rsidP="0087666F">
      <w:pPr>
        <w:pStyle w:val="Standard"/>
        <w:ind w:left="709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[</w:t>
      </w:r>
      <w:proofErr w:type="gramStart"/>
      <w:r w:rsidR="00C04094" w:rsidRPr="00C04094">
        <w:rPr>
          <w:rFonts w:ascii="Marianne" w:hAnsi="Marianne"/>
          <w:sz w:val="20"/>
          <w:szCs w:val="20"/>
        </w:rPr>
        <w:t>demande</w:t>
      </w:r>
      <w:proofErr w:type="gramEnd"/>
      <w:r w:rsidR="00C04094" w:rsidRPr="00C04094">
        <w:rPr>
          <w:rFonts w:ascii="Marianne" w:hAnsi="Marianne"/>
          <w:sz w:val="20"/>
          <w:szCs w:val="20"/>
        </w:rPr>
        <w:t xml:space="preserve"> d’utilisation du logo à effectu</w:t>
      </w:r>
      <w:r>
        <w:rPr>
          <w:rFonts w:ascii="Marianne" w:hAnsi="Marianne"/>
          <w:sz w:val="20"/>
          <w:szCs w:val="20"/>
        </w:rPr>
        <w:t>er auprès de l’agence concernée]</w:t>
      </w:r>
      <w:r w:rsidR="0073690A">
        <w:rPr>
          <w:rFonts w:ascii="Marianne" w:hAnsi="Marianne"/>
          <w:sz w:val="20"/>
          <w:szCs w:val="20"/>
        </w:rPr>
        <w:t xml:space="preserve"> </w:t>
      </w:r>
    </w:p>
    <w:p w14:paraId="1A11DE91" w14:textId="0CF22E73" w:rsidR="0073690A" w:rsidRPr="00DB769C" w:rsidRDefault="00EE48AA" w:rsidP="0087666F">
      <w:pPr>
        <w:pStyle w:val="Standard"/>
        <w:ind w:left="709"/>
        <w:rPr>
          <w:rFonts w:asciiTheme="minorHAnsi" w:eastAsiaTheme="minorHAnsi" w:hAnsiTheme="minorHAnsi" w:cstheme="minorBidi"/>
          <w:color w:val="0000FF"/>
          <w:kern w:val="0"/>
          <w:sz w:val="22"/>
          <w:szCs w:val="22"/>
          <w:u w:val="single"/>
          <w:lang w:bidi="ar-SA"/>
        </w:rPr>
      </w:pPr>
      <w:r w:rsidRPr="00DB769C">
        <w:rPr>
          <w:rFonts w:ascii="Marianne" w:hAnsi="Marianne"/>
          <w:sz w:val="20"/>
          <w:szCs w:val="20"/>
        </w:rPr>
        <w:t xml:space="preserve">Pour </w:t>
      </w:r>
      <w:r w:rsidR="0073690A" w:rsidRPr="00DB769C">
        <w:rPr>
          <w:rFonts w:ascii="Marianne" w:hAnsi="Marianne"/>
          <w:sz w:val="20"/>
          <w:szCs w:val="20"/>
        </w:rPr>
        <w:t xml:space="preserve">AEAG : </w:t>
      </w:r>
      <w:hyperlink r:id="rId8" w:history="1">
        <w:r w:rsidR="0073690A" w:rsidRPr="00DB769C">
          <w:rPr>
            <w:rFonts w:asciiTheme="minorHAnsi" w:eastAsiaTheme="minorHAnsi" w:hAnsiTheme="minorHAnsi" w:cstheme="minorBidi"/>
            <w:color w:val="0000FF"/>
            <w:kern w:val="0"/>
            <w:sz w:val="22"/>
            <w:szCs w:val="22"/>
            <w:u w:val="single"/>
            <w:lang w:bidi="ar-SA"/>
          </w:rPr>
          <w:t>Mentions légales | Agence de l'eau Adour-Garonne (eau-grandsudouest.fr)</w:t>
        </w:r>
      </w:hyperlink>
    </w:p>
    <w:p w14:paraId="41ECBA4F" w14:textId="144D27BB" w:rsidR="00EE48AA" w:rsidRPr="00DB769C" w:rsidRDefault="00EE48AA" w:rsidP="0087666F">
      <w:pPr>
        <w:pStyle w:val="Standard"/>
        <w:ind w:left="709"/>
        <w:rPr>
          <w:rFonts w:ascii="Marianne" w:hAnsi="Marianne"/>
          <w:sz w:val="20"/>
          <w:szCs w:val="20"/>
        </w:rPr>
      </w:pPr>
      <w:r w:rsidRPr="003A04D2">
        <w:rPr>
          <w:rFonts w:ascii="Marianne" w:hAnsi="Marianne"/>
          <w:sz w:val="20"/>
          <w:szCs w:val="20"/>
        </w:rPr>
        <w:t xml:space="preserve">Pour AERMC : </w:t>
      </w:r>
      <w:r w:rsidR="00DB769C" w:rsidRPr="003A04D2">
        <w:rPr>
          <w:rFonts w:ascii="Marianne" w:hAnsi="Marianne"/>
          <w:sz w:val="20"/>
          <w:szCs w:val="20"/>
        </w:rPr>
        <w:t>se rapprocher de</w:t>
      </w:r>
      <w:r w:rsidRPr="003A04D2">
        <w:rPr>
          <w:rFonts w:ascii="Marianne" w:hAnsi="Marianne"/>
          <w:sz w:val="20"/>
          <w:szCs w:val="20"/>
        </w:rPr>
        <w:t xml:space="preserve"> l’agence</w:t>
      </w:r>
      <w:r w:rsidR="00DB769C" w:rsidRPr="003A04D2">
        <w:rPr>
          <w:rFonts w:ascii="Marianne" w:hAnsi="Marianne"/>
          <w:sz w:val="20"/>
          <w:szCs w:val="20"/>
        </w:rPr>
        <w:t xml:space="preserve"> pour en savoir plus</w:t>
      </w:r>
    </w:p>
    <w:p w14:paraId="27E69620" w14:textId="77777777" w:rsidR="00C04094" w:rsidRDefault="00C04094" w:rsidP="00C04094">
      <w:pPr>
        <w:pStyle w:val="Standard"/>
        <w:ind w:left="709"/>
        <w:jc w:val="left"/>
        <w:rPr>
          <w:rFonts w:ascii="Marianne" w:hAnsi="Marianne"/>
          <w:i/>
          <w:color w:val="F54B66"/>
          <w:sz w:val="20"/>
          <w:szCs w:val="20"/>
        </w:rPr>
      </w:pPr>
    </w:p>
    <w:p w14:paraId="541A1BBF" w14:textId="77777777" w:rsidR="00C04094" w:rsidRPr="0097446A" w:rsidRDefault="00C04094" w:rsidP="00C04094">
      <w:pPr>
        <w:pStyle w:val="Standard"/>
        <w:rPr>
          <w:rFonts w:ascii="Marianne" w:hAnsi="Marianne"/>
          <w:b/>
          <w:sz w:val="20"/>
          <w:szCs w:val="20"/>
        </w:rPr>
      </w:pPr>
      <w:r w:rsidRPr="0097446A">
        <w:rPr>
          <w:rFonts w:ascii="Marianne" w:hAnsi="Marianne"/>
          <w:b/>
          <w:sz w:val="20"/>
          <w:szCs w:val="20"/>
        </w:rPr>
        <w:t xml:space="preserve">2/ Mention spécifiant l’origine du financement à intégrer : </w:t>
      </w:r>
    </w:p>
    <w:p w14:paraId="08A74B3A" w14:textId="77777777" w:rsidR="00C04094" w:rsidRPr="00102520" w:rsidRDefault="00C04094" w:rsidP="00C04094">
      <w:pPr>
        <w:pStyle w:val="Standard"/>
        <w:rPr>
          <w:rFonts w:ascii="Marianne" w:hAnsi="Marianne"/>
          <w:i/>
          <w:color w:val="F54B66"/>
          <w:sz w:val="20"/>
          <w:szCs w:val="20"/>
        </w:rPr>
      </w:pPr>
    </w:p>
    <w:p w14:paraId="14FDA592" w14:textId="77777777" w:rsidR="00B24AD9" w:rsidRDefault="00C04094" w:rsidP="007A1DFD">
      <w:pPr>
        <w:pStyle w:val="NormalWeb"/>
        <w:pBdr>
          <w:top w:val="single" w:sz="6" w:space="6" w:color="F54B66"/>
          <w:left w:val="single" w:sz="6" w:space="6" w:color="F54B66"/>
          <w:bottom w:val="single" w:sz="6" w:space="6" w:color="F54B66"/>
          <w:right w:val="single" w:sz="6" w:space="6" w:color="F54B66"/>
        </w:pBdr>
        <w:tabs>
          <w:tab w:val="left" w:pos="1134"/>
        </w:tabs>
        <w:spacing w:before="0" w:beforeAutospacing="0" w:after="0" w:line="360" w:lineRule="auto"/>
        <w:ind w:left="567" w:right="567"/>
        <w:jc w:val="both"/>
        <w:rPr>
          <w:rFonts w:ascii="Marianne" w:hAnsi="Marianne" w:cs="Open Sans"/>
          <w:bCs/>
          <w:color w:val="F54B66"/>
          <w:sz w:val="20"/>
          <w:szCs w:val="20"/>
        </w:rPr>
      </w:pPr>
      <w:r w:rsidRPr="00B24AD9">
        <w:rPr>
          <w:rFonts w:ascii="Marianne" w:hAnsi="Marianne" w:cs="Open Sans"/>
          <w:bCs/>
          <w:color w:val="F54B66"/>
          <w:sz w:val="20"/>
          <w:szCs w:val="20"/>
        </w:rPr>
        <w:t>« Action de la stratégie Écophyto 2030 pilotée par les ministères en charge de l’agriculture, de l'écologie, de la santé et de la recherche, avec l’appui technique et financier de l</w:t>
      </w:r>
      <w:r w:rsidR="00B24AD9" w:rsidRPr="00B24AD9">
        <w:rPr>
          <w:rFonts w:ascii="Marianne" w:hAnsi="Marianne" w:cs="Open Sans"/>
          <w:bCs/>
          <w:color w:val="F54B66"/>
          <w:sz w:val="20"/>
          <w:szCs w:val="20"/>
        </w:rPr>
        <w:t xml:space="preserve">’agence de l’eau Adour-Garonne </w:t>
      </w:r>
      <w:r w:rsidR="00B24AD9" w:rsidRPr="00B24AD9">
        <w:rPr>
          <w:rFonts w:ascii="Marianne" w:hAnsi="Marianne" w:cs="Open Sans"/>
          <w:b/>
          <w:bCs/>
          <w:i/>
          <w:sz w:val="20"/>
          <w:szCs w:val="20"/>
          <w:u w:val="single"/>
        </w:rPr>
        <w:t>[OU</w:t>
      </w:r>
      <w:r w:rsidR="00B24AD9">
        <w:rPr>
          <w:rFonts w:ascii="Marianne" w:hAnsi="Marianne" w:cs="Open Sans"/>
          <w:b/>
          <w:bCs/>
          <w:i/>
          <w:sz w:val="20"/>
          <w:szCs w:val="20"/>
          <w:u w:val="single"/>
        </w:rPr>
        <w:t>]</w:t>
      </w:r>
      <w:r w:rsidR="00B24AD9" w:rsidRPr="00B24AD9">
        <w:rPr>
          <w:rFonts w:ascii="Marianne" w:hAnsi="Marianne" w:cs="Open Sans"/>
          <w:bCs/>
          <w:i/>
          <w:sz w:val="20"/>
          <w:szCs w:val="20"/>
        </w:rPr>
        <w:t xml:space="preserve"> </w:t>
      </w:r>
      <w:r w:rsidR="00B24AD9" w:rsidRPr="00B24AD9">
        <w:rPr>
          <w:rFonts w:ascii="Marianne" w:hAnsi="Marianne" w:cs="Open Sans"/>
          <w:bCs/>
          <w:color w:val="F54B66"/>
          <w:sz w:val="20"/>
          <w:szCs w:val="20"/>
        </w:rPr>
        <w:t>Rhône Méditerranée Corse.</w:t>
      </w:r>
    </w:p>
    <w:p w14:paraId="61C5A00A" w14:textId="77777777" w:rsidR="00B24AD9" w:rsidRPr="00B24AD9" w:rsidRDefault="00B24AD9" w:rsidP="007A1DFD">
      <w:pPr>
        <w:pStyle w:val="NormalWeb"/>
        <w:pBdr>
          <w:top w:val="single" w:sz="6" w:space="6" w:color="F54B66"/>
          <w:left w:val="single" w:sz="6" w:space="6" w:color="F54B66"/>
          <w:bottom w:val="single" w:sz="6" w:space="6" w:color="F54B66"/>
          <w:right w:val="single" w:sz="6" w:space="6" w:color="F54B66"/>
        </w:pBdr>
        <w:tabs>
          <w:tab w:val="left" w:pos="1134"/>
        </w:tabs>
        <w:spacing w:before="0" w:beforeAutospacing="0" w:after="0" w:line="360" w:lineRule="auto"/>
        <w:ind w:left="567" w:right="567"/>
        <w:jc w:val="both"/>
        <w:rPr>
          <w:rFonts w:ascii="Marianne" w:hAnsi="Marianne" w:cs="Open Sans"/>
          <w:bCs/>
          <w:i/>
          <w:sz w:val="20"/>
          <w:szCs w:val="20"/>
        </w:rPr>
      </w:pPr>
      <w:r w:rsidRPr="00B24AD9">
        <w:rPr>
          <w:rFonts w:ascii="Marianne" w:hAnsi="Marianne" w:cs="Open Sans"/>
          <w:bCs/>
          <w:i/>
          <w:sz w:val="20"/>
          <w:szCs w:val="20"/>
        </w:rPr>
        <w:lastRenderedPageBreak/>
        <w:t>[</w:t>
      </w:r>
      <w:proofErr w:type="gramStart"/>
      <w:r w:rsidRPr="00B24AD9">
        <w:rPr>
          <w:rFonts w:ascii="Marianne" w:hAnsi="Marianne" w:cs="Open Sans"/>
          <w:bCs/>
          <w:i/>
          <w:sz w:val="20"/>
          <w:szCs w:val="20"/>
        </w:rPr>
        <w:t>à</w:t>
      </w:r>
      <w:proofErr w:type="gramEnd"/>
      <w:r w:rsidRPr="00B24AD9">
        <w:rPr>
          <w:rFonts w:ascii="Marianne" w:hAnsi="Marianne" w:cs="Open Sans"/>
          <w:bCs/>
          <w:i/>
          <w:sz w:val="20"/>
          <w:szCs w:val="20"/>
        </w:rPr>
        <w:t xml:space="preserve"> adapter selon l’agence de l’eau concerné]</w:t>
      </w:r>
    </w:p>
    <w:p w14:paraId="75997CD7" w14:textId="77777777" w:rsid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</w:p>
    <w:p w14:paraId="1C5742D0" w14:textId="77777777" w:rsidR="00C04094" w:rsidRDefault="00C04094" w:rsidP="0087666F">
      <w:pPr>
        <w:pStyle w:val="Standard"/>
        <w:rPr>
          <w:rFonts w:ascii="Marianne" w:hAnsi="Marianne"/>
          <w:sz w:val="20"/>
          <w:szCs w:val="20"/>
        </w:rPr>
      </w:pPr>
      <w:r w:rsidRPr="0097446A">
        <w:rPr>
          <w:rFonts w:ascii="Marianne" w:hAnsi="Marianne"/>
          <w:b/>
          <w:sz w:val="20"/>
          <w:szCs w:val="20"/>
        </w:rPr>
        <w:t>3/ Mentions selon les règles de publicité propres à l'agence de l’eau concernée</w:t>
      </w:r>
      <w:r w:rsidRPr="00C04094">
        <w:rPr>
          <w:rFonts w:ascii="Marianne" w:hAnsi="Marianne"/>
          <w:sz w:val="20"/>
          <w:szCs w:val="20"/>
        </w:rPr>
        <w:t xml:space="preserve"> (à vérifier auprès de l’agence concernée). </w:t>
      </w:r>
    </w:p>
    <w:p w14:paraId="5AAADF08" w14:textId="7FFFE558" w:rsidR="00C04094" w:rsidRPr="00C04094" w:rsidRDefault="00C04094" w:rsidP="00C04094">
      <w:pPr>
        <w:pStyle w:val="Standard"/>
        <w:jc w:val="left"/>
        <w:rPr>
          <w:rFonts w:ascii="Marianne" w:hAnsi="Marianne"/>
          <w:highlight w:val="yellow"/>
        </w:rPr>
      </w:pPr>
      <w:r w:rsidRPr="00C04094">
        <w:rPr>
          <w:rFonts w:ascii="Marianne" w:hAnsi="Marianne"/>
          <w:sz w:val="20"/>
          <w:szCs w:val="20"/>
        </w:rPr>
        <w:t>Pour rappel :</w:t>
      </w:r>
    </w:p>
    <w:p w14:paraId="10F2B41E" w14:textId="6C369106" w:rsidR="003637C8" w:rsidRPr="00A37731" w:rsidRDefault="00C04094" w:rsidP="0087666F">
      <w:pPr>
        <w:pStyle w:val="Paragraphedeliste"/>
        <w:numPr>
          <w:ilvl w:val="0"/>
          <w:numId w:val="11"/>
        </w:numPr>
        <w:jc w:val="both"/>
        <w:rPr>
          <w:rFonts w:ascii="Marianne" w:hAnsi="Marianne"/>
          <w:i/>
          <w:color w:val="F54B66"/>
          <w:sz w:val="20"/>
          <w:szCs w:val="20"/>
        </w:rPr>
      </w:pPr>
      <w:r w:rsidRPr="00A37731">
        <w:rPr>
          <w:rFonts w:ascii="Marianne" w:hAnsi="Marianne"/>
          <w:i/>
          <w:color w:val="F54B66"/>
          <w:sz w:val="20"/>
          <w:szCs w:val="20"/>
        </w:rPr>
        <w:t xml:space="preserve">AEAG : </w:t>
      </w:r>
      <w:r w:rsidR="003637C8" w:rsidRPr="00A37731">
        <w:rPr>
          <w:rFonts w:ascii="Marianne" w:hAnsi="Marianne"/>
          <w:i/>
          <w:color w:val="F54B66"/>
          <w:sz w:val="20"/>
          <w:szCs w:val="20"/>
        </w:rPr>
        <w:t xml:space="preserve">Selon la délibération </w:t>
      </w:r>
      <w:proofErr w:type="spellStart"/>
      <w:r w:rsidR="003637C8" w:rsidRPr="00A37731">
        <w:rPr>
          <w:rFonts w:ascii="Marianne" w:hAnsi="Marianne"/>
          <w:i/>
          <w:color w:val="F54B66"/>
          <w:sz w:val="20"/>
          <w:szCs w:val="20"/>
        </w:rPr>
        <w:t>n°DL</w:t>
      </w:r>
      <w:proofErr w:type="spellEnd"/>
      <w:r w:rsidR="003637C8" w:rsidRPr="00A37731">
        <w:rPr>
          <w:rFonts w:ascii="Marianne" w:hAnsi="Marianne"/>
          <w:i/>
          <w:color w:val="F54B66"/>
          <w:sz w:val="20"/>
          <w:szCs w:val="20"/>
        </w:rPr>
        <w:t>/CA/24/</w:t>
      </w:r>
      <w:r w:rsidR="003637C8" w:rsidRPr="00002274">
        <w:rPr>
          <w:rFonts w:ascii="Marianne" w:hAnsi="Marianne"/>
          <w:i/>
          <w:color w:val="F54B66"/>
          <w:sz w:val="20"/>
          <w:szCs w:val="20"/>
        </w:rPr>
        <w:t>5</w:t>
      </w:r>
      <w:r w:rsidR="00002274" w:rsidRPr="00002274">
        <w:rPr>
          <w:rFonts w:ascii="Marianne" w:hAnsi="Marianne"/>
          <w:i/>
          <w:color w:val="F54B66"/>
          <w:sz w:val="20"/>
          <w:szCs w:val="20"/>
        </w:rPr>
        <w:t>1</w:t>
      </w:r>
      <w:r w:rsidR="003637C8" w:rsidRPr="00A37731">
        <w:rPr>
          <w:rFonts w:ascii="Marianne" w:hAnsi="Marianne"/>
          <w:i/>
          <w:color w:val="F54B66"/>
          <w:sz w:val="20"/>
          <w:szCs w:val="20"/>
        </w:rPr>
        <w:t xml:space="preserve"> du Conseil d’Administration de l’agence de l’eau Adour-Garonne pour</w:t>
      </w:r>
      <w:r w:rsidR="00A37731" w:rsidRPr="00A37731">
        <w:rPr>
          <w:rFonts w:ascii="Marianne" w:hAnsi="Marianne"/>
          <w:i/>
          <w:color w:val="F54B66"/>
          <w:sz w:val="20"/>
          <w:szCs w:val="20"/>
        </w:rPr>
        <w:t xml:space="preserve"> le 12eme programme (2025-2030)</w:t>
      </w:r>
      <w:r w:rsidR="003637C8" w:rsidRPr="00A37731">
        <w:rPr>
          <w:rFonts w:ascii="Marianne" w:hAnsi="Marianne"/>
          <w:i/>
          <w:color w:val="F54B66"/>
          <w:sz w:val="20"/>
          <w:szCs w:val="20"/>
        </w:rPr>
        <w:t>, article 11 :</w:t>
      </w:r>
      <w:r w:rsidR="00002274">
        <w:rPr>
          <w:rFonts w:ascii="Marianne" w:hAnsi="Marianne"/>
          <w:i/>
          <w:color w:val="F54B66"/>
          <w:sz w:val="20"/>
          <w:szCs w:val="20"/>
        </w:rPr>
        <w:t xml:space="preserve"> le bénéficiaire s’engage à</w:t>
      </w:r>
      <w:r w:rsidR="003637C8" w:rsidRPr="00A37731">
        <w:rPr>
          <w:rFonts w:ascii="Marianne" w:hAnsi="Marianne"/>
          <w:i/>
          <w:color w:val="F54B66"/>
          <w:sz w:val="20"/>
          <w:szCs w:val="20"/>
        </w:rPr>
        <w:t xml:space="preserve"> « faire clairement apparaître la contribution de l’Agence dans toutes ses actions de communication relatives à l’opération financée, notamment en mettant en avant les bénéfices environnementaux de l’opération aidée par l’Agence pour sensibiliser les citoyens et activités économiques du territoire. » </w:t>
      </w:r>
    </w:p>
    <w:p w14:paraId="61217E51" w14:textId="77777777" w:rsidR="003637C8" w:rsidRPr="00150348" w:rsidRDefault="003637C8" w:rsidP="0087666F">
      <w:pPr>
        <w:pStyle w:val="Paragraphedeliste"/>
        <w:spacing w:after="0" w:line="216" w:lineRule="auto"/>
        <w:jc w:val="both"/>
        <w:rPr>
          <w:rFonts w:ascii="Times New Roman" w:eastAsia="Times New Roman" w:hAnsi="Times New Roman" w:cs="Times New Roman"/>
          <w:szCs w:val="16"/>
          <w:lang w:eastAsia="fr-FR"/>
        </w:rPr>
      </w:pPr>
    </w:p>
    <w:p w14:paraId="3EAC6EFB" w14:textId="41CDD78E" w:rsidR="00C04094" w:rsidRPr="00DB769C" w:rsidRDefault="00C04094" w:rsidP="0087666F">
      <w:pPr>
        <w:pStyle w:val="Paragraphedeliste"/>
        <w:numPr>
          <w:ilvl w:val="0"/>
          <w:numId w:val="11"/>
        </w:numPr>
        <w:jc w:val="both"/>
        <w:rPr>
          <w:rFonts w:ascii="Marianne" w:hAnsi="Marianne"/>
          <w:i/>
          <w:color w:val="F54B66"/>
          <w:sz w:val="20"/>
          <w:szCs w:val="20"/>
        </w:rPr>
      </w:pPr>
      <w:r w:rsidRPr="00DB769C">
        <w:rPr>
          <w:rFonts w:ascii="Marianne" w:hAnsi="Marianne"/>
          <w:i/>
          <w:color w:val="F54B66"/>
          <w:sz w:val="20"/>
          <w:szCs w:val="20"/>
        </w:rPr>
        <w:t>AERMC : les conventions précisent que le titulaire de l’aide s’engage à faire connaître sous une forme appropriée que l’opération est aidée avec la participation financière de l’Agence de l’eau : « pour toutes les actions d’information et de communication du maître d’ouvrage : par apposition du logo et référence à l’aide de l’Agence »</w:t>
      </w:r>
    </w:p>
    <w:p w14:paraId="782A5903" w14:textId="77777777" w:rsidR="00C04094" w:rsidRDefault="00C04094" w:rsidP="0087666F">
      <w:pPr>
        <w:pStyle w:val="Standard"/>
        <w:rPr>
          <w:rFonts w:ascii="Marianne" w:hAnsi="Marianne"/>
          <w:sz w:val="20"/>
          <w:szCs w:val="20"/>
        </w:rPr>
      </w:pPr>
    </w:p>
    <w:p w14:paraId="0BA5D363" w14:textId="77777777" w:rsidR="00C04094" w:rsidRPr="0097446A" w:rsidRDefault="00C04094" w:rsidP="0087666F">
      <w:pPr>
        <w:pStyle w:val="Standard"/>
        <w:rPr>
          <w:rFonts w:ascii="Marianne" w:hAnsi="Marianne"/>
          <w:b/>
          <w:sz w:val="20"/>
          <w:szCs w:val="20"/>
        </w:rPr>
      </w:pPr>
      <w:r w:rsidRPr="0097446A">
        <w:rPr>
          <w:rFonts w:ascii="Marianne" w:hAnsi="Marianne"/>
          <w:b/>
          <w:sz w:val="20"/>
          <w:szCs w:val="20"/>
        </w:rPr>
        <w:t xml:space="preserve">4/ Transmission à la DRAAF des documents avant toute diffusion </w:t>
      </w:r>
    </w:p>
    <w:p w14:paraId="73AB23DA" w14:textId="6073E968" w:rsidR="00C04094" w:rsidRPr="00C04094" w:rsidRDefault="00C04094" w:rsidP="0087666F">
      <w:pPr>
        <w:pStyle w:val="Standard"/>
        <w:rPr>
          <w:rFonts w:ascii="Marianne" w:hAnsi="Marianne"/>
          <w:sz w:val="20"/>
          <w:szCs w:val="20"/>
        </w:rPr>
      </w:pPr>
      <w:r w:rsidRPr="00C04094">
        <w:rPr>
          <w:rFonts w:ascii="Marianne" w:hAnsi="Marianne"/>
          <w:sz w:val="20"/>
          <w:szCs w:val="20"/>
        </w:rPr>
        <w:t>(</w:t>
      </w:r>
      <w:proofErr w:type="gramStart"/>
      <w:r w:rsidRPr="00C04094">
        <w:rPr>
          <w:rFonts w:ascii="Marianne" w:hAnsi="Marianne"/>
          <w:sz w:val="20"/>
          <w:szCs w:val="20"/>
        </w:rPr>
        <w:t>à</w:t>
      </w:r>
      <w:proofErr w:type="gramEnd"/>
      <w:r w:rsidRPr="00C04094">
        <w:rPr>
          <w:rFonts w:ascii="Marianne" w:hAnsi="Marianne"/>
          <w:sz w:val="20"/>
          <w:szCs w:val="20"/>
        </w:rPr>
        <w:t xml:space="preserve"> envoyer à l’adresse </w:t>
      </w:r>
      <w:r w:rsidR="00971650">
        <w:rPr>
          <w:rFonts w:ascii="Marianne" w:hAnsi="Marianne"/>
          <w:sz w:val="20"/>
          <w:szCs w:val="20"/>
        </w:rPr>
        <w:t>de courriel :</w:t>
      </w:r>
      <w:r w:rsidRPr="00C04094">
        <w:rPr>
          <w:rFonts w:ascii="Marianne" w:hAnsi="Marianne"/>
          <w:sz w:val="20"/>
          <w:szCs w:val="20"/>
        </w:rPr>
        <w:t xml:space="preserve"> </w:t>
      </w:r>
      <w:hyperlink r:id="rId9" w:history="1">
        <w:r w:rsidRPr="00C04094">
          <w:rPr>
            <w:rFonts w:ascii="Marianne" w:hAnsi="Marianne"/>
            <w:sz w:val="20"/>
            <w:szCs w:val="20"/>
          </w:rPr>
          <w:t>sral-ecophyto.draaf-occitanie@agriculture.gouv.fr</w:t>
        </w:r>
      </w:hyperlink>
      <w:r w:rsidRPr="00C04094">
        <w:rPr>
          <w:rFonts w:ascii="Marianne" w:hAnsi="Marianne"/>
          <w:sz w:val="20"/>
          <w:szCs w:val="20"/>
        </w:rPr>
        <w:t>)</w:t>
      </w:r>
    </w:p>
    <w:p w14:paraId="078B4674" w14:textId="77777777" w:rsidR="00C04094" w:rsidRDefault="00C04094" w:rsidP="00C04094">
      <w:pPr>
        <w:pStyle w:val="Standard"/>
        <w:rPr>
          <w:rFonts w:ascii="Marianne" w:hAnsi="Marianne"/>
          <w:i/>
          <w:color w:val="F54B66"/>
          <w:sz w:val="20"/>
          <w:szCs w:val="20"/>
        </w:rPr>
      </w:pPr>
    </w:p>
    <w:p w14:paraId="051A851E" w14:textId="77777777" w:rsidR="00C04094" w:rsidRPr="00C04094" w:rsidRDefault="00C04094" w:rsidP="00C04094">
      <w:pPr>
        <w:pStyle w:val="NormalWeb"/>
        <w:numPr>
          <w:ilvl w:val="0"/>
          <w:numId w:val="1"/>
        </w:numPr>
        <w:spacing w:before="240" w:beforeAutospacing="0" w:after="0" w:line="360" w:lineRule="auto"/>
        <w:ind w:left="714" w:hanging="357"/>
        <w:jc w:val="both"/>
        <w:rPr>
          <w:rFonts w:ascii="Marianne" w:hAnsi="Marianne" w:cs="Open Sans"/>
          <w:b/>
          <w:bCs/>
          <w:color w:val="0080C8"/>
        </w:rPr>
      </w:pPr>
      <w:r w:rsidRPr="00C04094">
        <w:rPr>
          <w:rFonts w:ascii="Marianne" w:hAnsi="Marianne" w:cs="Open Sans"/>
          <w:b/>
          <w:bCs/>
          <w:color w:val="0080C8"/>
        </w:rPr>
        <w:t xml:space="preserve">Capitalisation et diffusion des expériences du groupe </w:t>
      </w:r>
    </w:p>
    <w:p w14:paraId="6571937B" w14:textId="77777777" w:rsidR="00C04094" w:rsidRPr="00C04094" w:rsidRDefault="00C04094" w:rsidP="00C04094">
      <w:pPr>
        <w:pStyle w:val="NormalWeb"/>
        <w:pBdr>
          <w:top w:val="single" w:sz="6" w:space="6" w:color="F54B66"/>
          <w:left w:val="single" w:sz="6" w:space="6" w:color="F54B66"/>
          <w:bottom w:val="single" w:sz="6" w:space="6" w:color="F54B66"/>
          <w:right w:val="single" w:sz="6" w:space="6" w:color="F54B66"/>
        </w:pBdr>
        <w:tabs>
          <w:tab w:val="left" w:pos="1134"/>
        </w:tabs>
        <w:spacing w:before="0" w:beforeAutospacing="0" w:after="0" w:line="360" w:lineRule="auto"/>
        <w:ind w:left="567" w:right="567"/>
        <w:jc w:val="both"/>
        <w:rPr>
          <w:rFonts w:ascii="Marianne" w:hAnsi="Marianne" w:cs="Open Sans"/>
          <w:bCs/>
          <w:color w:val="F54B66"/>
          <w:sz w:val="20"/>
          <w:szCs w:val="20"/>
        </w:rPr>
      </w:pPr>
      <w:r w:rsidRPr="00306621">
        <w:rPr>
          <w:rFonts w:ascii="Marianne" w:hAnsi="Marianne" w:cs="Open Sans"/>
          <w:b/>
          <w:bCs/>
          <w:color w:val="F54B66"/>
          <w:sz w:val="20"/>
          <w:szCs w:val="20"/>
        </w:rPr>
        <w:t>Les livrables produits sont à publier sur la plateforme R&amp;D-agri</w:t>
      </w:r>
      <w:r w:rsidRPr="00C04094">
        <w:rPr>
          <w:rFonts w:ascii="Marianne" w:hAnsi="Marianne" w:cs="Open Sans"/>
          <w:bCs/>
          <w:color w:val="F54B66"/>
          <w:sz w:val="20"/>
          <w:szCs w:val="20"/>
        </w:rPr>
        <w:t xml:space="preserve"> afin de référencer et rendre plus largement consultables les productions du groupe.</w:t>
      </w:r>
    </w:p>
    <w:p w14:paraId="5133CFBE" w14:textId="77777777" w:rsidR="00C04094" w:rsidRPr="00C04094" w:rsidRDefault="00C04094" w:rsidP="00C04094">
      <w:pPr>
        <w:pStyle w:val="NormalWeb"/>
        <w:pBdr>
          <w:top w:val="single" w:sz="6" w:space="6" w:color="F54B66"/>
          <w:left w:val="single" w:sz="6" w:space="6" w:color="F54B66"/>
          <w:bottom w:val="single" w:sz="6" w:space="6" w:color="F54B66"/>
          <w:right w:val="single" w:sz="6" w:space="6" w:color="F54B66"/>
        </w:pBdr>
        <w:tabs>
          <w:tab w:val="left" w:pos="1134"/>
        </w:tabs>
        <w:spacing w:before="0" w:beforeAutospacing="0" w:after="0" w:line="360" w:lineRule="auto"/>
        <w:ind w:left="567" w:right="567"/>
        <w:jc w:val="center"/>
        <w:rPr>
          <w:rFonts w:ascii="Marianne" w:hAnsi="Marianne" w:cs="Open Sans"/>
          <w:bCs/>
          <w:color w:val="F54B66"/>
          <w:sz w:val="20"/>
          <w:szCs w:val="20"/>
        </w:rPr>
      </w:pPr>
      <w:r w:rsidRPr="00C04094">
        <w:rPr>
          <w:rFonts w:ascii="Marianne" w:hAnsi="Marianne" w:cs="Open Sans"/>
          <w:bCs/>
          <w:color w:val="F54B66"/>
          <w:sz w:val="20"/>
          <w:szCs w:val="20"/>
        </w:rPr>
        <w:t>[</w:t>
      </w:r>
      <w:hyperlink r:id="rId10" w:tgtFrame="_blank" w:tooltip="Nouvel onglet" w:history="1">
        <w:r w:rsidRPr="00C04094">
          <w:rPr>
            <w:rFonts w:ascii="Marianne" w:hAnsi="Marianne" w:cs="Open Sans"/>
            <w:bCs/>
            <w:color w:val="F54B66"/>
            <w:sz w:val="20"/>
            <w:szCs w:val="20"/>
          </w:rPr>
          <w:t>https://rd-agri.fr/</w:t>
        </w:r>
      </w:hyperlink>
      <w:r>
        <w:rPr>
          <w:rFonts w:ascii="Marianne" w:hAnsi="Marianne" w:cs="Open Sans"/>
          <w:bCs/>
          <w:color w:val="F54B66"/>
          <w:sz w:val="20"/>
          <w:szCs w:val="20"/>
        </w:rPr>
        <w:t>]</w:t>
      </w:r>
    </w:p>
    <w:p w14:paraId="4BB581BE" w14:textId="77777777" w:rsidR="00C04094" w:rsidRP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</w:p>
    <w:p w14:paraId="0D3F2813" w14:textId="77777777" w:rsid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  <w:r w:rsidRPr="00C04094">
        <w:rPr>
          <w:rFonts w:ascii="Marianne" w:hAnsi="Marianne"/>
          <w:sz w:val="20"/>
          <w:szCs w:val="20"/>
          <w:u w:val="single"/>
        </w:rPr>
        <w:t>A noter :</w:t>
      </w:r>
      <w:r w:rsidRPr="00C04094">
        <w:rPr>
          <w:rFonts w:ascii="Marianne" w:hAnsi="Marianne"/>
          <w:sz w:val="20"/>
          <w:szCs w:val="20"/>
        </w:rPr>
        <w:t xml:space="preserve"> le référencement des collectifs est réalisé sur </w:t>
      </w:r>
      <w:r w:rsidRPr="00C04094">
        <w:rPr>
          <w:rFonts w:ascii="Marianne" w:hAnsi="Marianne"/>
          <w:b/>
          <w:sz w:val="20"/>
          <w:szCs w:val="20"/>
        </w:rPr>
        <w:t>le site Collectifs-agroécologie.fr</w:t>
      </w:r>
      <w:r w:rsidRPr="00C04094">
        <w:rPr>
          <w:rFonts w:ascii="Marianne" w:hAnsi="Marianne"/>
          <w:sz w:val="20"/>
          <w:szCs w:val="20"/>
        </w:rPr>
        <w:t xml:space="preserve"> avec une carte interactive. </w:t>
      </w:r>
    </w:p>
    <w:p w14:paraId="4AF11068" w14:textId="77777777" w:rsidR="00C04094" w:rsidRP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  <w:r w:rsidRPr="00C04094">
        <w:rPr>
          <w:rFonts w:ascii="Marianne" w:hAnsi="Marianne"/>
          <w:sz w:val="20"/>
          <w:szCs w:val="20"/>
        </w:rPr>
        <w:t>La fenêtre de présentation d'un collectif propose un renvoi vers les productions du collectif publiées sur R&amp;D-agri.</w:t>
      </w:r>
    </w:p>
    <w:p w14:paraId="1D0F45C4" w14:textId="77777777" w:rsid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  <w:r w:rsidRPr="00C04094">
        <w:rPr>
          <w:rFonts w:ascii="Marianne" w:hAnsi="Marianne"/>
          <w:sz w:val="20"/>
          <w:szCs w:val="20"/>
        </w:rPr>
        <w:t>[</w:t>
      </w:r>
      <w:hyperlink r:id="rId11" w:tgtFrame="_blank" w:tooltip="Nouvel onglet" w:history="1">
        <w:r w:rsidRPr="00C04094">
          <w:rPr>
            <w:rFonts w:ascii="Marianne" w:hAnsi="Marianne"/>
            <w:sz w:val="20"/>
            <w:szCs w:val="20"/>
          </w:rPr>
          <w:t>https://collectifs-agroecologie.fr/</w:t>
        </w:r>
      </w:hyperlink>
      <w:r>
        <w:rPr>
          <w:rFonts w:ascii="Marianne" w:hAnsi="Marianne"/>
          <w:sz w:val="20"/>
          <w:szCs w:val="20"/>
        </w:rPr>
        <w:t>]</w:t>
      </w:r>
    </w:p>
    <w:p w14:paraId="6DF43DD4" w14:textId="77777777" w:rsidR="00C04094" w:rsidRDefault="00C04094" w:rsidP="00C04094">
      <w:pPr>
        <w:pStyle w:val="Standard"/>
        <w:jc w:val="left"/>
        <w:rPr>
          <w:rFonts w:ascii="Marianne" w:hAnsi="Marianne"/>
          <w:sz w:val="20"/>
          <w:szCs w:val="20"/>
        </w:rPr>
      </w:pPr>
    </w:p>
    <w:sectPr w:rsidR="00C04094" w:rsidSect="00C001CE">
      <w:footerReference w:type="default" r:id="rId12"/>
      <w:pgSz w:w="11906" w:h="16838"/>
      <w:pgMar w:top="993" w:right="1417" w:bottom="1417" w:left="1417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ECDC1" w14:textId="77777777" w:rsidR="007220D5" w:rsidRDefault="007220D5" w:rsidP="007220D5">
      <w:pPr>
        <w:spacing w:after="0" w:line="240" w:lineRule="auto"/>
      </w:pPr>
      <w:r>
        <w:separator/>
      </w:r>
    </w:p>
  </w:endnote>
  <w:endnote w:type="continuationSeparator" w:id="0">
    <w:p w14:paraId="0A327F7B" w14:textId="77777777" w:rsidR="007220D5" w:rsidRDefault="007220D5" w:rsidP="00722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bertus (W1)">
    <w:altName w:val="Times New Roman"/>
    <w:charset w:val="00"/>
    <w:family w:val="roman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1B063" w14:textId="55DDC865" w:rsidR="00982A0F" w:rsidRDefault="00867206" w:rsidP="00982A0F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>
      <w:rPr>
        <w:rFonts w:ascii="Marianne" w:eastAsia="Times New Roman" w:hAnsi="Marianne" w:cs="Open Sans"/>
        <w:i/>
        <w:iCs/>
        <w:noProof/>
        <w:color w:val="91848B"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385DA488" wp14:editId="4937B542">
          <wp:simplePos x="0" y="0"/>
          <wp:positionH relativeFrom="column">
            <wp:posOffset>-114935</wp:posOffset>
          </wp:positionH>
          <wp:positionV relativeFrom="paragraph">
            <wp:posOffset>-19050</wp:posOffset>
          </wp:positionV>
          <wp:extent cx="777240" cy="598170"/>
          <wp:effectExtent l="0" t="0" r="3810" b="0"/>
          <wp:wrapTight wrapText="bothSides">
            <wp:wrapPolygon edited="0">
              <wp:start x="0" y="0"/>
              <wp:lineTo x="0" y="20637"/>
              <wp:lineTo x="21176" y="20637"/>
              <wp:lineTo x="21176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C87F19" w14:textId="37ADA1C4" w:rsidR="00982A0F" w:rsidRPr="007220D5" w:rsidRDefault="00982A0F" w:rsidP="00982A0F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Écophyto - Appel</w:t>
    </w:r>
    <w:r w:rsidR="00C04094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 à projets "Groupes 30 000" 202</w:t>
    </w:r>
    <w:r w:rsidR="00A271EB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6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 en Occitanie </w:t>
    </w:r>
  </w:p>
  <w:p w14:paraId="59C0BBF5" w14:textId="77777777" w:rsidR="00982A0F" w:rsidRDefault="00982A0F" w:rsidP="00982A0F">
    <w:pPr>
      <w:spacing w:after="0" w:line="240" w:lineRule="auto"/>
      <w:jc w:val="right"/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ANNEXE 1</w:t>
    </w:r>
    <w:r w:rsidR="00DD4C1B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5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 : Notice </w:t>
    </w:r>
    <w:r w:rsidR="00C04094"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>relative à la publicité et à la capitalisation</w:t>
    </w:r>
    <w:r>
      <w:rPr>
        <w:rFonts w:ascii="Marianne" w:eastAsia="Times New Roman" w:hAnsi="Marianne" w:cs="Open Sans"/>
        <w:i/>
        <w:iCs/>
        <w:color w:val="91848B"/>
        <w:sz w:val="16"/>
        <w:szCs w:val="16"/>
        <w:lang w:eastAsia="fr-FR"/>
      </w:rPr>
      <w:t xml:space="preserve"> </w:t>
    </w:r>
  </w:p>
  <w:p w14:paraId="51F78E4E" w14:textId="7D2F8839" w:rsidR="00982A0F" w:rsidRPr="00982A0F" w:rsidRDefault="00982A0F" w:rsidP="00982A0F">
    <w:pPr>
      <w:spacing w:after="0" w:line="240" w:lineRule="auto"/>
      <w:jc w:val="right"/>
      <w:rPr>
        <w:rFonts w:ascii="Marianne" w:hAnsi="Marianne"/>
        <w:b/>
        <w:sz w:val="24"/>
        <w:szCs w:val="24"/>
      </w:rPr>
    </w:pPr>
    <w:r w:rsidRPr="00982A0F">
      <w:rPr>
        <w:rFonts w:ascii="Marianne" w:eastAsia="Times New Roman" w:hAnsi="Marianne" w:cs="Open Sans"/>
        <w:b/>
        <w:i/>
        <w:iCs/>
        <w:color w:val="91848B"/>
        <w:sz w:val="24"/>
        <w:szCs w:val="24"/>
        <w:lang w:eastAsia="fr-FR"/>
      </w:rPr>
      <w:t xml:space="preserve"> </w:t>
    </w:r>
    <w:sdt>
      <w:sdtPr>
        <w:rPr>
          <w:rFonts w:ascii="Marianne" w:eastAsia="Times New Roman" w:hAnsi="Marianne" w:cs="Open Sans"/>
          <w:b/>
          <w:i/>
          <w:iCs/>
          <w:color w:val="91848B"/>
          <w:sz w:val="24"/>
          <w:szCs w:val="24"/>
          <w:lang w:eastAsia="fr-FR"/>
        </w:rPr>
        <w:id w:val="262430240"/>
        <w:docPartObj>
          <w:docPartGallery w:val="Page Numbers (Bottom of Page)"/>
          <w:docPartUnique/>
        </w:docPartObj>
      </w:sdtPr>
      <w:sdtEndPr/>
      <w:sdtContent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begin"/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instrText>PAGE   \* MERGEFORMAT</w:instrTex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separate"/>
        </w:r>
        <w:r w:rsidR="0087666F">
          <w:rPr>
            <w:rFonts w:ascii="Marianne" w:eastAsia="Times New Roman" w:hAnsi="Marianne" w:cs="Open Sans"/>
            <w:b/>
            <w:i/>
            <w:iCs/>
            <w:noProof/>
            <w:color w:val="91848B"/>
            <w:sz w:val="24"/>
            <w:szCs w:val="24"/>
            <w:lang w:eastAsia="fr-FR"/>
          </w:rPr>
          <w:t>2</w: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  <w:lang w:eastAsia="fr-FR"/>
          </w:rPr>
          <w:fldChar w:fldCharType="end"/>
        </w:r>
      </w:sdtContent>
    </w:sdt>
  </w:p>
  <w:p w14:paraId="211B1A2F" w14:textId="77777777" w:rsidR="007220D5" w:rsidRPr="00982A0F" w:rsidRDefault="007220D5" w:rsidP="00982A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14A2" w14:textId="77777777" w:rsidR="007220D5" w:rsidRDefault="007220D5" w:rsidP="007220D5">
      <w:pPr>
        <w:spacing w:after="0" w:line="240" w:lineRule="auto"/>
      </w:pPr>
      <w:r>
        <w:separator/>
      </w:r>
    </w:p>
  </w:footnote>
  <w:footnote w:type="continuationSeparator" w:id="0">
    <w:p w14:paraId="178E4BA5" w14:textId="77777777" w:rsidR="007220D5" w:rsidRDefault="007220D5" w:rsidP="00722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672D"/>
    <w:multiLevelType w:val="multilevel"/>
    <w:tmpl w:val="D86E8A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F50CB"/>
    <w:multiLevelType w:val="hybridMultilevel"/>
    <w:tmpl w:val="EB68B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6060D"/>
    <w:multiLevelType w:val="multilevel"/>
    <w:tmpl w:val="C11037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206845"/>
    <w:multiLevelType w:val="multilevel"/>
    <w:tmpl w:val="C42EB1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6C16EE"/>
    <w:multiLevelType w:val="hybridMultilevel"/>
    <w:tmpl w:val="B7443E22"/>
    <w:lvl w:ilvl="0" w:tplc="FBF0D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01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62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CE4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24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07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0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56556"/>
    <w:multiLevelType w:val="multilevel"/>
    <w:tmpl w:val="A808C4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314496"/>
    <w:multiLevelType w:val="multilevel"/>
    <w:tmpl w:val="DAAEF6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516A63"/>
    <w:multiLevelType w:val="multilevel"/>
    <w:tmpl w:val="2716F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880156"/>
    <w:multiLevelType w:val="multilevel"/>
    <w:tmpl w:val="D95AE3F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5"/>
      <w:numFmt w:val="bullet"/>
      <w:lvlText w:val="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9" w15:restartNumberingAfterBreak="0">
    <w:nsid w:val="6F125A0F"/>
    <w:multiLevelType w:val="multilevel"/>
    <w:tmpl w:val="72F6DD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4E40E1"/>
    <w:multiLevelType w:val="hybridMultilevel"/>
    <w:tmpl w:val="F0C671F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529"/>
    <w:rsid w:val="00002274"/>
    <w:rsid w:val="00016B8C"/>
    <w:rsid w:val="00150348"/>
    <w:rsid w:val="00191925"/>
    <w:rsid w:val="002E1529"/>
    <w:rsid w:val="00306621"/>
    <w:rsid w:val="003637C8"/>
    <w:rsid w:val="003A04D2"/>
    <w:rsid w:val="003D4DED"/>
    <w:rsid w:val="004114C5"/>
    <w:rsid w:val="0056099B"/>
    <w:rsid w:val="0070113F"/>
    <w:rsid w:val="00714572"/>
    <w:rsid w:val="007220D5"/>
    <w:rsid w:val="007279ED"/>
    <w:rsid w:val="0073690A"/>
    <w:rsid w:val="007900D8"/>
    <w:rsid w:val="007A1DFD"/>
    <w:rsid w:val="007E3E41"/>
    <w:rsid w:val="007E5BD5"/>
    <w:rsid w:val="0081112D"/>
    <w:rsid w:val="00835663"/>
    <w:rsid w:val="00867206"/>
    <w:rsid w:val="0087666F"/>
    <w:rsid w:val="00895FF3"/>
    <w:rsid w:val="00905008"/>
    <w:rsid w:val="00971650"/>
    <w:rsid w:val="0097446A"/>
    <w:rsid w:val="00982A0F"/>
    <w:rsid w:val="00A271EB"/>
    <w:rsid w:val="00A33440"/>
    <w:rsid w:val="00A37731"/>
    <w:rsid w:val="00B24AD9"/>
    <w:rsid w:val="00B5517C"/>
    <w:rsid w:val="00B9568C"/>
    <w:rsid w:val="00C001CE"/>
    <w:rsid w:val="00C04094"/>
    <w:rsid w:val="00DB769C"/>
    <w:rsid w:val="00DD4C1B"/>
    <w:rsid w:val="00EB7701"/>
    <w:rsid w:val="00EE48AA"/>
    <w:rsid w:val="00EE5A63"/>
    <w:rsid w:val="00F259EE"/>
    <w:rsid w:val="00F7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5FA63CE"/>
  <w15:chartTrackingRefBased/>
  <w15:docId w15:val="{7CD2E6B0-7CE9-4327-A00F-838632097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D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E1529"/>
    <w:rPr>
      <w:color w:val="000080"/>
      <w:u w:val="single"/>
    </w:rPr>
  </w:style>
  <w:style w:type="paragraph" w:styleId="NormalWeb">
    <w:name w:val="Normal (Web)"/>
    <w:basedOn w:val="Normal"/>
    <w:uiPriority w:val="99"/>
    <w:unhideWhenUsed/>
    <w:rsid w:val="002E1529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22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20D5"/>
  </w:style>
  <w:style w:type="paragraph" w:styleId="Pieddepage">
    <w:name w:val="footer"/>
    <w:basedOn w:val="Normal"/>
    <w:link w:val="PieddepageCar"/>
    <w:uiPriority w:val="99"/>
    <w:unhideWhenUsed/>
    <w:rsid w:val="00722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20D5"/>
  </w:style>
  <w:style w:type="paragraph" w:customStyle="1" w:styleId="Standard">
    <w:name w:val="Standard"/>
    <w:qFormat/>
    <w:rsid w:val="00191925"/>
    <w:pPr>
      <w:widowControl w:val="0"/>
      <w:tabs>
        <w:tab w:val="left" w:pos="1645"/>
      </w:tabs>
      <w:suppressAutoHyphens/>
      <w:spacing w:before="113" w:after="0" w:line="240" w:lineRule="auto"/>
      <w:jc w:val="both"/>
      <w:textAlignment w:val="baseline"/>
    </w:pPr>
    <w:rPr>
      <w:rFonts w:ascii="Open Sans" w:eastAsia="Open Sans" w:hAnsi="Open Sans" w:cs="Times New Roman"/>
      <w:kern w:val="2"/>
      <w:sz w:val="18"/>
      <w:szCs w:val="18"/>
      <w:lang w:bidi="en-US"/>
    </w:rPr>
  </w:style>
  <w:style w:type="paragraph" w:styleId="Paragraphedeliste">
    <w:name w:val="List Paragraph"/>
    <w:basedOn w:val="Normal"/>
    <w:uiPriority w:val="34"/>
    <w:qFormat/>
    <w:rsid w:val="003D4DED"/>
    <w:pPr>
      <w:ind w:left="720"/>
      <w:contextualSpacing/>
    </w:pPr>
  </w:style>
  <w:style w:type="paragraph" w:customStyle="1" w:styleId="western">
    <w:name w:val="western"/>
    <w:basedOn w:val="Standard"/>
    <w:qFormat/>
    <w:rsid w:val="00C04094"/>
    <w:pPr>
      <w:spacing w:before="280"/>
      <w:ind w:right="227"/>
      <w:jc w:val="right"/>
    </w:pPr>
    <w:rPr>
      <w:rFonts w:ascii="Albertus (W1)" w:eastAsia="Albertus (W1)" w:hAnsi="Albertus (W1)" w:cs="Albertus (W1)"/>
      <w:color w:val="000000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0022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227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227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22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22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4960">
          <w:marLeft w:val="446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7523">
          <w:marLeft w:val="1166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-grandsudouest.fr/mentions-legal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llectifs-agroecologie.f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d-agri.f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ral-ecophyto.draaf-occitanie@agriculture.gouv.f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l'Agriculture et de l'Alimentation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Brice BESSON</cp:lastModifiedBy>
  <cp:revision>5</cp:revision>
  <cp:lastPrinted>2025-02-03T10:53:00Z</cp:lastPrinted>
  <dcterms:created xsi:type="dcterms:W3CDTF">2026-02-03T16:38:00Z</dcterms:created>
  <dcterms:modified xsi:type="dcterms:W3CDTF">2026-03-10T14:25:00Z</dcterms:modified>
</cp:coreProperties>
</file>