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8F" w:rsidRPr="00F64889" w:rsidRDefault="002D468F" w:rsidP="002D468F">
      <w:pPr>
        <w:rPr>
          <w:rFonts w:asciiTheme="minorHAnsi" w:hAnsiTheme="minorHAnsi" w:cstheme="minorHAnsi"/>
          <w:b/>
          <w:i/>
        </w:rPr>
      </w:pPr>
      <w:r w:rsidRPr="00F64889">
        <w:rPr>
          <w:rFonts w:asciiTheme="minorHAnsi" w:hAnsiTheme="minorHAnsi" w:cstheme="minorHAnsi"/>
          <w:b/>
          <w:highlight w:val="yellow"/>
        </w:rPr>
        <w:t>Exemple de trame pour les dossiers de candidature</w:t>
      </w:r>
    </w:p>
    <w:p w:rsidR="002D468F" w:rsidRPr="00F64889" w:rsidRDefault="002D468F" w:rsidP="002D468F">
      <w:pPr>
        <w:rPr>
          <w:rFonts w:asciiTheme="minorHAnsi" w:hAnsiTheme="minorHAnsi" w:cstheme="minorHAnsi"/>
          <w:b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 xml:space="preserve">CANDIDATURE </w:t>
      </w: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 xml:space="preserve">PROJET AGRO-ENVIRONNEMENTAL ET CLIMATIQUE </w:t>
      </w:r>
    </w:p>
    <w:p w:rsidR="00DF7CF7" w:rsidRPr="00F64889" w:rsidRDefault="002D468F" w:rsidP="002D468F">
      <w:pPr>
        <w:rPr>
          <w:rFonts w:asciiTheme="minorHAnsi" w:hAnsiTheme="minorHAnsi" w:cstheme="minorHAnsi"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>(P</w:t>
      </w:r>
      <w:r w:rsidR="00557A43">
        <w:rPr>
          <w:rFonts w:asciiTheme="minorHAnsi" w:hAnsiTheme="minorHAnsi" w:cstheme="minorHAnsi"/>
          <w:b/>
          <w:sz w:val="36"/>
          <w:szCs w:val="36"/>
        </w:rPr>
        <w:t>AEC) « Xxxxxxxxxxxxxxxx » (</w:t>
      </w:r>
      <w:r w:rsidRPr="00F64889">
        <w:rPr>
          <w:rFonts w:asciiTheme="minorHAnsi" w:hAnsiTheme="minorHAnsi" w:cstheme="minorHAnsi"/>
          <w:b/>
          <w:sz w:val="36"/>
          <w:szCs w:val="36"/>
        </w:rPr>
        <w:t>2025)</w:t>
      </w:r>
      <w:r w:rsidRPr="00F64889"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DF7CF7" w:rsidRPr="00F64889" w:rsidRDefault="00DF7CF7">
      <w:pPr>
        <w:pStyle w:val="StandardSaisie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1 : CARACTÉRISATION DU PAEC – 6 pages maximum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b/>
          <w:sz w:val="24"/>
          <w:u w:val="single"/>
        </w:rPr>
      </w:pPr>
      <w:bookmarkStart w:id="0" w:name="__RefHeading___Toc459816531"/>
      <w:bookmarkEnd w:id="0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1.1 – Présentation du porteur de projet et du contexte</w:t>
      </w:r>
      <w:r w:rsidRPr="00F64889">
        <w:rPr>
          <w:rFonts w:asciiTheme="minorHAnsi" w:hAnsiTheme="minorHAnsi" w:cstheme="minorHAnsi"/>
          <w:b/>
          <w:sz w:val="24"/>
          <w:u w:val="single"/>
        </w:rPr>
        <w:t xml:space="preserve"> 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1.2 – Gouvernance du PAEC et partenariats </w:t>
      </w:r>
    </w:p>
    <w:p w:rsidR="00DF7CF7" w:rsidRPr="00F64889" w:rsidRDefault="00DF7CF7">
      <w:pPr>
        <w:pStyle w:val="texte"/>
        <w:tabs>
          <w:tab w:val="left" w:leader="dot" w:pos="9072"/>
        </w:tabs>
        <w:spacing w:after="0"/>
        <w:rPr>
          <w:rFonts w:asciiTheme="minorHAnsi" w:hAnsiTheme="minorHAnsi" w:cstheme="minorHAnsi"/>
          <w:iCs/>
        </w:rPr>
      </w:pPr>
    </w:p>
    <w:p w:rsidR="00DF7CF7" w:rsidRPr="00F64889" w:rsidRDefault="002D468F">
      <w:pPr>
        <w:tabs>
          <w:tab w:val="left" w:leader="dot" w:pos="9072"/>
        </w:tabs>
        <w:autoSpaceDE w:val="0"/>
        <w:spacing w:after="60"/>
        <w:jc w:val="both"/>
        <w:rPr>
          <w:rFonts w:asciiTheme="minorHAnsi" w:hAnsiTheme="minorHAnsi" w:cstheme="minorHAnsi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1.3 - Bilan des actions en faveur de l’agro-environnement sur le territoire </w:t>
      </w:r>
    </w:p>
    <w:p w:rsidR="00DF7CF7" w:rsidRPr="00F64889" w:rsidRDefault="00DF7CF7">
      <w:pPr>
        <w:pStyle w:val="Corpsdetexte"/>
        <w:tabs>
          <w:tab w:val="left" w:leader="dot" w:pos="9072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1.4 – Diagnostic de territoire </w:t>
      </w:r>
    </w:p>
    <w:p w:rsidR="00DF7CF7" w:rsidRPr="00F64889" w:rsidRDefault="00DF7CF7">
      <w:pPr>
        <w:tabs>
          <w:tab w:val="left" w:leader="dot" w:pos="9072"/>
        </w:tabs>
        <w:spacing w:after="5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2 : STRATÉGIE DU PAEC – 7 pages maximum</w:t>
      </w:r>
    </w:p>
    <w:p w:rsidR="00DF7CF7" w:rsidRPr="00F64889" w:rsidRDefault="00DF7CF7">
      <w:pPr>
        <w:pStyle w:val="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2.1 – Périmètre du PAEC </w:t>
      </w: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2.2 – Enjeux visés par le PAEC </w:t>
      </w: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2.3 – MAEC mobilisées et leurs objectifs de contractualisation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sz w:val="20"/>
          <w:szCs w:val="20"/>
        </w:rPr>
      </w:pPr>
      <w:bookmarkStart w:id="1" w:name="__RefHeading___Toc13113_758630144"/>
      <w:bookmarkEnd w:id="1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2.4. La formation</w:t>
      </w:r>
    </w:p>
    <w:p w:rsidR="00DF7CF7" w:rsidRPr="00F64889" w:rsidRDefault="00DF7CF7">
      <w:pPr>
        <w:pStyle w:val="Titre3"/>
        <w:jc w:val="left"/>
        <w:rPr>
          <w:rFonts w:asciiTheme="minorHAnsi" w:hAnsiTheme="minorHAnsi" w:cstheme="minorHAnsi"/>
          <w:b/>
          <w:sz w:val="24"/>
          <w:u w:val="single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_RefHeading___Toc13115_758630144"/>
      <w:bookmarkEnd w:id="2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2.5. Budget relatif aux mesures</w:t>
      </w:r>
    </w:p>
    <w:p w:rsidR="00F64889" w:rsidRPr="00F64889" w:rsidRDefault="00F64889" w:rsidP="00F64889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3984"/>
        <w:gridCol w:w="3701"/>
      </w:tblGrid>
      <w:tr w:rsidR="00F64889" w:rsidRPr="00F64889" w:rsidTr="00562BDF"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Territoire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Mesure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Eléments justificatifs du n</w:t>
            </w: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ombre prévisionnel de contrats visés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Eléments justificatifs de la s</w:t>
            </w: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urface ou quantité contractualisée visée (ha, ml ou nbre d'unité)</w:t>
            </w:r>
          </w:p>
        </w:tc>
      </w:tr>
      <w:tr w:rsidR="00F64889" w:rsidRPr="00F64889" w:rsidTr="00562BDF"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64889" w:rsidRPr="00F64889" w:rsidRDefault="00F64889" w:rsidP="00F64889">
      <w:pPr>
        <w:rPr>
          <w:rFonts w:asciiTheme="minorHAnsi" w:hAnsiTheme="minorHAnsi" w:cstheme="minorHAnsi"/>
        </w:rPr>
      </w:pPr>
    </w:p>
    <w:p w:rsidR="00F64889" w:rsidRPr="00F64889" w:rsidRDefault="00F64889" w:rsidP="00F64889">
      <w:pPr>
        <w:rPr>
          <w:rFonts w:asciiTheme="minorHAnsi" w:hAnsiTheme="minorHAnsi" w:cstheme="minorHAnsi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6C32B4" w:rsidRPr="00F64889" w:rsidRDefault="00F64889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Dans le cas des mesures « Système »</w:t>
      </w:r>
      <w:r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i</w:t>
      </w:r>
      <w:r w:rsidR="006C32B4" w:rsidRPr="00F64889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l est donc demandé de compléter ce tableau avec les éléments suivants </w:t>
      </w:r>
      <w:r w:rsidR="006C32B4" w:rsidRPr="00F64889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>(</w:t>
      </w:r>
      <w:r w:rsidR="006C32B4" w:rsidRPr="00F64889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l’opérateur peut proposer un seuil complémentaire qui lui paraît intéressant). </w:t>
      </w:r>
    </w:p>
    <w:p w:rsidR="00DF7CF7" w:rsidRPr="00F64889" w:rsidRDefault="00DF7CF7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3"/>
        <w:gridCol w:w="1827"/>
        <w:gridCol w:w="1827"/>
        <w:gridCol w:w="1827"/>
        <w:gridCol w:w="1827"/>
      </w:tblGrid>
      <w:tr w:rsidR="00F64889" w:rsidRPr="00F64889" w:rsidTr="00562BDF">
        <w:tc>
          <w:tcPr>
            <w:tcW w:w="2473" w:type="dxa"/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308" w:type="dxa"/>
            <w:gridSpan w:val="4"/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Code de la MAEC système</w:t>
            </w:r>
          </w:p>
        </w:tc>
      </w:tr>
      <w:tr w:rsidR="00F64889" w:rsidRPr="00F64889" w:rsidTr="00562BDF"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Exploitations avec moins de 25 % de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Exploitations avec 25 à 50 % de la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Exploitations avec = ou plus de 50 % de la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TOTAL MAEC système</w:t>
            </w:r>
          </w:p>
        </w:tc>
      </w:tr>
      <w:tr w:rsidR="00F64889" w:rsidRPr="00F64889" w:rsidTr="00562BDF">
        <w:tc>
          <w:tcPr>
            <w:tcW w:w="24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Nombre d’exploitations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Surface contractualisée prévue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% surface des zones prioritaires de la démarche territoriale </w:t>
            </w: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(AEAG)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sz w:val="20"/>
                <w:szCs w:val="20"/>
              </w:rPr>
              <w:t>Montant total (5 ans) prévu</w:t>
            </w: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32B4" w:rsidRPr="00F64889" w:rsidRDefault="006C32B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6C32B4" w:rsidRPr="00F64889" w:rsidRDefault="006C32B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2.6. Éventuelles mesures complémentaires à mobiliser</w:t>
      </w:r>
    </w:p>
    <w:p w:rsidR="00562BDF" w:rsidRPr="00F64889" w:rsidRDefault="00562BD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pStyle w:val="Titre3"/>
        <w:spacing w:after="4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bookmarkStart w:id="3" w:name="__RefHeading___Toc13117_758630144"/>
      <w:bookmarkEnd w:id="3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2.7. Sélectivité et prospective du PAEC</w:t>
      </w:r>
    </w:p>
    <w:p w:rsidR="00DF7CF7" w:rsidRPr="00F64889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Les critères de priorisation</w:t>
      </w:r>
    </w:p>
    <w:p w:rsidR="00DF7CF7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Modalités de suivi et d’évaluation</w:t>
      </w:r>
    </w:p>
    <w:p w:rsidR="00562BDF" w:rsidRPr="004942AB" w:rsidRDefault="004942AB" w:rsidP="004942AB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42AB">
        <w:rPr>
          <w:rFonts w:asciiTheme="minorHAnsi" w:hAnsiTheme="minorHAnsi" w:cstheme="minorHAnsi"/>
          <w:sz w:val="20"/>
          <w:szCs w:val="20"/>
          <w:u w:val="single"/>
        </w:rPr>
        <w:t>Tableau de bord annuel</w:t>
      </w:r>
    </w:p>
    <w:p w:rsidR="004942AB" w:rsidRPr="004942AB" w:rsidRDefault="004942AB" w:rsidP="004942AB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42AB">
        <w:rPr>
          <w:rFonts w:asciiTheme="minorHAnsi" w:hAnsiTheme="minorHAnsi" w:cstheme="minorHAnsi"/>
          <w:i/>
          <w:sz w:val="20"/>
          <w:szCs w:val="20"/>
        </w:rPr>
        <w:t xml:space="preserve">Exemple de tableau de </w:t>
      </w:r>
      <w:r>
        <w:rPr>
          <w:rFonts w:asciiTheme="minorHAnsi" w:hAnsiTheme="minorHAnsi" w:cstheme="minorHAnsi"/>
          <w:i/>
          <w:sz w:val="20"/>
          <w:szCs w:val="20"/>
        </w:rPr>
        <w:t>bord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 à adapter</w:t>
      </w:r>
      <w:r>
        <w:rPr>
          <w:rFonts w:asciiTheme="minorHAnsi" w:hAnsiTheme="minorHAnsi" w:cstheme="minorHAnsi"/>
          <w:i/>
          <w:sz w:val="20"/>
          <w:szCs w:val="20"/>
        </w:rPr>
        <w:t xml:space="preserve"> si besoin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 : </w:t>
      </w:r>
    </w:p>
    <w:tbl>
      <w:tblPr>
        <w:tblW w:w="97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23"/>
        <w:gridCol w:w="2816"/>
        <w:gridCol w:w="2474"/>
        <w:gridCol w:w="1294"/>
        <w:gridCol w:w="1525"/>
      </w:tblGrid>
      <w:tr w:rsidR="00557A43" w:rsidRPr="00562BDF" w:rsidTr="008C1099">
        <w:tc>
          <w:tcPr>
            <w:tcW w:w="1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d’information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Tranches de contractualisation</w:t>
            </w:r>
          </w:p>
        </w:tc>
        <w:tc>
          <w:tcPr>
            <w:tcW w:w="1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Valeur ciblée à l’élaboration du PAEC</w:t>
            </w:r>
          </w:p>
        </w:tc>
        <w:tc>
          <w:tcPr>
            <w:tcW w:w="1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Différence valeur ciblée – valeur finale</w:t>
            </w:r>
          </w:p>
        </w:tc>
      </w:tr>
      <w:tr w:rsidR="00557A43" w:rsidRPr="00562BDF" w:rsidTr="00DD671D">
        <w:tc>
          <w:tcPr>
            <w:tcW w:w="1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502B11">
        <w:tc>
          <w:tcPr>
            <w:tcW w:w="1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Taux de contractualisation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Surfaces engagées (ha) / surfaces éligibles du PAEC (ha)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E267BB">
        <w:tc>
          <w:tcPr>
            <w:tcW w:w="1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Surfaces engagées (ha) / SAU du PAEC (ha)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B06F88">
        <w:tc>
          <w:tcPr>
            <w:tcW w:w="1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agriculteurs engagés / total nb agri présents sur le territoire du PAEC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4711C2"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Consommation budgétaire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Montant engagé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F04A6B">
        <w:tc>
          <w:tcPr>
            <w:tcW w:w="1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57A43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Qualité de l’animation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agriculteurs ayant été informés / nb total d’exploitants sur le territoire du PAEC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A43" w:rsidRPr="00562BDF" w:rsidTr="00316E68">
        <w:tc>
          <w:tcPr>
            <w:tcW w:w="1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A43" w:rsidRPr="00562BDF" w:rsidRDefault="00557A43" w:rsidP="00557A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d’équivalent temps plein (ETP) consacré à l’animation par l’opérateur ou nombre de jours / an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A43" w:rsidRPr="00562BDF" w:rsidRDefault="00557A43" w:rsidP="00557A43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Pr="00562BDF" w:rsidRDefault="00562BDF" w:rsidP="00562BDF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62BDF">
        <w:rPr>
          <w:rFonts w:asciiTheme="minorHAnsi" w:hAnsiTheme="minorHAnsi" w:cstheme="minorHAnsi"/>
          <w:sz w:val="20"/>
          <w:szCs w:val="20"/>
          <w:u w:val="single"/>
        </w:rPr>
        <w:t>Tableau de suivi</w:t>
      </w:r>
    </w:p>
    <w:p w:rsidR="00562BDF" w:rsidRPr="004942AB" w:rsidRDefault="00562BDF" w:rsidP="00562BDF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42AB">
        <w:rPr>
          <w:rFonts w:asciiTheme="minorHAnsi" w:hAnsiTheme="minorHAnsi" w:cstheme="minorHAnsi"/>
          <w:i/>
          <w:sz w:val="20"/>
          <w:szCs w:val="20"/>
        </w:rPr>
        <w:t xml:space="preserve">Exemple de tableau de suivi des indicateurs à adapter : </w:t>
      </w:r>
    </w:p>
    <w:tbl>
      <w:tblPr>
        <w:tblW w:w="10243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3"/>
        <w:gridCol w:w="878"/>
        <w:gridCol w:w="879"/>
        <w:gridCol w:w="879"/>
        <w:gridCol w:w="879"/>
        <w:gridCol w:w="879"/>
        <w:gridCol w:w="1312"/>
      </w:tblGrid>
      <w:tr w:rsidR="004942AB" w:rsidRPr="00562BDF" w:rsidTr="004942AB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Catégorie de pratiques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Indicateur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Source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57A43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Valeur en </w:t>
            </w:r>
            <w:r w:rsidR="00557A43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Valeur cible pour 2029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Valeur en 2029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Différence valeur ciblée – valeur initiale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Potentiel du territoire : faible (-) / fort (+)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Enjeu visé</w:t>
            </w:r>
          </w:p>
        </w:tc>
      </w:tr>
      <w:tr w:rsidR="00FF73DD" w:rsidRPr="00562BDF" w:rsidTr="004942AB"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Économiser ou supprimer l’utilisation de produits phytosanitaires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IFT du territoire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Données statistiques et/ou locales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  <w:tr w:rsidR="00FF73DD" w:rsidRPr="00562BDF" w:rsidTr="004942AB"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 xml:space="preserve">Part des surfaces ayant reçu au moins un traitement avec un produit de </w:t>
            </w:r>
            <w:r w:rsidRPr="00562B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bio-contrôle dans la SAU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Données statistiques et/ou locales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3DD" w:rsidRPr="00562BDF" w:rsidRDefault="00FF73DD" w:rsidP="00FF73D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  <w:tr w:rsidR="004942AB" w:rsidRPr="00562BDF" w:rsidTr="004942AB"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Maintenir et développer les infrastructures agroécologiques, les prairies et les pâturages permanents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d’IAE sur les terres arables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RPG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  <w:tr w:rsidR="004942AB" w:rsidRPr="00562BDF" w:rsidTr="004942AB"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des PP dans la SAU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RPG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</w:tbl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Pr="00F64889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Perspectives au-delà du PAEC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Cs w:val="28"/>
        </w:rPr>
      </w:pPr>
    </w:p>
    <w:p w:rsidR="00DF7CF7" w:rsidRPr="00F64889" w:rsidRDefault="00DF7CF7">
      <w:pPr>
        <w:pStyle w:val="Titre3"/>
        <w:jc w:val="left"/>
        <w:rPr>
          <w:rFonts w:asciiTheme="minorHAnsi" w:hAnsiTheme="minorHAnsi" w:cstheme="minorHAnsi"/>
          <w:b/>
          <w:bCs/>
          <w:sz w:val="24"/>
          <w:u w:val="single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3 : ANIMATION DU PAEC – 2 pages maximum</w:t>
      </w:r>
    </w:p>
    <w:p w:rsidR="00DF7CF7" w:rsidRPr="00F64889" w:rsidRDefault="00DF7CF7">
      <w:pPr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3.1. Les dépenses éligibles</w:t>
      </w:r>
    </w:p>
    <w:p w:rsidR="00DF7CF7" w:rsidRPr="00F64889" w:rsidRDefault="00DF7CF7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adéquation moyens présentés / enjeux </w:t>
      </w: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>justification du budget</w:t>
      </w:r>
    </w:p>
    <w:p w:rsidR="00DF7CF7" w:rsidRPr="00F64889" w:rsidRDefault="002D468F" w:rsidP="006D791A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solidité financière </w:t>
      </w:r>
    </w:p>
    <w:sectPr w:rsidR="00DF7CF7" w:rsidRPr="00F64889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8F" w:rsidRDefault="002D468F" w:rsidP="002D468F">
      <w:r>
        <w:separator/>
      </w:r>
    </w:p>
  </w:endnote>
  <w:endnote w:type="continuationSeparator" w:id="0">
    <w:p w:rsidR="002D468F" w:rsidRDefault="002D468F" w:rsidP="002D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4599"/>
      <w:docPartObj>
        <w:docPartGallery w:val="Page Numbers (Bottom of Page)"/>
        <w:docPartUnique/>
      </w:docPartObj>
    </w:sdtPr>
    <w:sdtEndPr/>
    <w:sdtContent>
      <w:p w:rsidR="002D468F" w:rsidRDefault="002D468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DD">
          <w:rPr>
            <w:noProof/>
          </w:rPr>
          <w:t>3</w:t>
        </w:r>
        <w:r>
          <w:fldChar w:fldCharType="end"/>
        </w:r>
      </w:p>
    </w:sdtContent>
  </w:sdt>
  <w:p w:rsidR="002D468F" w:rsidRDefault="002D46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8F" w:rsidRDefault="002D468F" w:rsidP="002D468F">
      <w:r>
        <w:separator/>
      </w:r>
    </w:p>
  </w:footnote>
  <w:footnote w:type="continuationSeparator" w:id="0">
    <w:p w:rsidR="002D468F" w:rsidRDefault="002D468F" w:rsidP="002D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54"/>
    <w:multiLevelType w:val="multilevel"/>
    <w:tmpl w:val="F2764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732894"/>
    <w:multiLevelType w:val="hybridMultilevel"/>
    <w:tmpl w:val="D0D4D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780A"/>
    <w:multiLevelType w:val="multilevel"/>
    <w:tmpl w:val="D81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CF7"/>
    <w:rsid w:val="00010A93"/>
    <w:rsid w:val="002D468F"/>
    <w:rsid w:val="004942AB"/>
    <w:rsid w:val="00557A43"/>
    <w:rsid w:val="00562BDF"/>
    <w:rsid w:val="006C32B4"/>
    <w:rsid w:val="006D791A"/>
    <w:rsid w:val="00DF7CF7"/>
    <w:rsid w:val="00F64889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A65"/>
  <w15:docId w15:val="{FA1C0EAC-3117-4F9C-8B87-385BE54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AB"/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CRLR">
    <w:name w:val="StandardCRLR"/>
    <w:basedOn w:val="Normal"/>
    <w:qFormat/>
    <w:pPr>
      <w:jc w:val="both"/>
    </w:pPr>
    <w:rPr>
      <w:rFonts w:ascii="Verdana" w:hAnsi="Verdana" w:cs="Verdana"/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paragraph" w:customStyle="1" w:styleId="texte">
    <w:name w:val="texte"/>
    <w:basedOn w:val="Normal"/>
    <w:qFormat/>
    <w:pPr>
      <w:suppressAutoHyphens/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paragraph" w:styleId="En-tte">
    <w:name w:val="header"/>
    <w:basedOn w:val="Normal"/>
    <w:link w:val="En-tteCar"/>
    <w:uiPriority w:val="99"/>
    <w:unhideWhenUsed/>
    <w:rsid w:val="002D46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D468F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D46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D468F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2B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2B4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F6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8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A80C-6D6A-4318-83B3-C5A5E2E1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4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Nicolas Artige</cp:lastModifiedBy>
  <cp:revision>8</cp:revision>
  <dcterms:created xsi:type="dcterms:W3CDTF">2023-05-23T17:10:00Z</dcterms:created>
  <dcterms:modified xsi:type="dcterms:W3CDTF">2024-11-26T14:00:00Z</dcterms:modified>
  <dc:language>fr-FR</dc:language>
</cp:coreProperties>
</file>